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407" w14:textId="6f92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октября 2015 года № 433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мая 2016 года № 213. Зарегистрировано Департаментом юстиции Костанайской области 2 июня 2016 года № 6419.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14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под № 5979, опубликовано 13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