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ba1" w14:textId="e51f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Костанайской области от 3 мая 2016 года № 209. Зарегистрировано Департаментом юстиции Костанайской области 26 мая 2016 года № 6399.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- услугодатель).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утвержденному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под № 12841) (далее – Стандарт).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– талон), передает заявление руководителю услугодателя для определения ответственного исполнителя и наложения соответствующей визы, 10 (десять) минут.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заявления от услугополучателя и выдача талона;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результата оказания государственной услуги и подписывает его,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выдает талон, передает заявление руководителю услугодателя для определения ответственного исполнителя и наложения соответствующей визы, 10 (десять)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заявление ответственному исполнителю, 3 (три) часа;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принятия решения руководителю услугодателя, в течение 1 (одного) рабочего дня;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минуты: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документов, 5 (пять) минут;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подготавливает и направляет результат оказания государственной услуги в Государственную корпорацию, в течение 2 (двух) рабочих дней;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