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2a15" w14:textId="79e2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сфере технического и профессионального,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февраля 2016 года № 78. Зарегистрировано Департаментом юстиции Костанайской области 25 марта 2016 года № 6233.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Перевод и восстановление обучающихся в организациях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реализующих образовательные программы технического и профессионального, послесреднего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лицам, не завершившим техническое-профессиональное, послесреднее образование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Костанайской области по социальным вопросам.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 № 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"Перевод и восстановление обучающихся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образования, реализующих образовательные программы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образования"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переводе или восстановлении обучающихся в учебное заведение технического и профессионального, послесреднего образования.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заявления в произвольной форме и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6 ноября 2015 года № 627 "Об утверждении стандартов государственных услуг, оказываемых в сфере технического и профессионального образования" (Зарегистрирован в Министерстве юстиции Республики Казахстан 15 декабря 2015 года № 12417) (далее - пакет документов).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10 (десять)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-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одного месяца, но не позже, чем за пять дней до начала очередной экзаменационной сессии принимающей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двух недель со дня его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обучения, в случае погашения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недель после дня отчисления при предъявлении документа о погашении задолженности по оплате,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визу, передает ответственному исполнителю услугодателя,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перевода: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одного месяца, но не позже, чем за пять дней до начала очередной экзаменационной сессии принимающей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услугодателю – в течение двух недель со дня его подачи;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восстановления отчисленных в течение семестра за неоплату обучения, в случае погашения задолженности: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четырех недель после дня отчисления при предъявлении документа о погашении задолженности по оплате, в течение трех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раздела 4 – в редакции постановления акимата Костанайской области от 21.05.2018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"Перевод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"Перевод и восстановление обучающихся</w:t>
      </w:r>
      <w:r>
        <w:br/>
      </w:r>
      <w:r>
        <w:rPr>
          <w:rFonts w:ascii="Times New Roman"/>
          <w:b/>
          <w:i w:val="false"/>
          <w:color w:val="000000"/>
        </w:rPr>
        <w:t>в организациях образования, реализующих образовательные программы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21.06.2016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2016 года № 78</w:t>
            </w:r>
          </w:p>
        </w:tc>
      </w:tr>
    </w:tbl>
    <w:bookmarkStart w:name="z1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лицам, не завершившим техническое-профессиональное, послесреднее образование"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лицам, не завершившим техническое-профессиональное, послесреднее образование" (далее – государственная услуга) оказывается организациями технического и профессионального, послесреднего образования (далее – услугодатель).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3"/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24"/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5"/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лицам, не завершившим техническое и профессиональное, послесреднее образование, по форме, утвержденной приказом Министра образования и науки Республики Казахстан от 12 июня 2009 года </w:t>
      </w:r>
      <w:r>
        <w:rPr>
          <w:rFonts w:ascii="Times New Roman"/>
          <w:b w:val="false"/>
          <w:i w:val="false"/>
          <w:color w:val="000000"/>
          <w:sz w:val="28"/>
        </w:rPr>
        <w:t>№ 289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5717).</w:t>
      </w:r>
    </w:p>
    <w:bookmarkEnd w:id="26"/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"/>
    <w:bookmarkStart w:name="z2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лицам, не завершившим техническое и профессиональное, послесреднее образование", утвержденному приказом исполняющего обязанности Министра образования и науки Республики Казахстан от 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12417) (далее – Стандарт)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29"/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10 (десять) минут.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выдает расписку об отказе в приеме документов в произвольной форме, 5 (пять) минут.</w:t>
      </w:r>
    </w:p>
    <w:bookmarkEnd w:id="32"/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33"/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минут.</w:t>
      </w:r>
    </w:p>
    <w:bookmarkEnd w:id="34"/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35"/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36"/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37"/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7 (семь) рабочих дней.</w:t>
      </w:r>
    </w:p>
    <w:bookmarkEnd w:id="38"/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42"/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44"/>
    <w:bookmarkStart w:name="z4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50"/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10 (десять) минут.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услугодатель выдает расписку об отказе в приеме документов в произвольной форме 5 (пять) минут;</w:t>
      </w:r>
    </w:p>
    <w:bookmarkEnd w:id="52"/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услугодателя, 5 (пять) минут;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документов, подготавливает проект результата оказания государственной услуги, передает руководителю услугодателя: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55"/>
    <w:bookmarkStart w:name="z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7 (семь) рабочих дней.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отказывает в оказании государственной услуги при установлении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7"/>
    <w:bookmarkStart w:name="z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58"/>
    <w:bookmarkStart w:name="z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59"/>
    <w:bookmarkStart w:name="z5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61"/>
    <w:bookmarkStart w:name="z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законный представитель) для получения государственной услуги обращается в Государственную корпорацию, работник Государственной корпорации проверяет полноту пакета документов, 2 (две) минуты.</w:t>
      </w:r>
    </w:p>
    <w:bookmarkEnd w:id="62"/>
    <w:bookmarkStart w:name="z6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3 (три) минуты.</w:t>
      </w:r>
    </w:p>
    <w:bookmarkEnd w:id="63"/>
    <w:bookmarkStart w:name="z6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полного пакета документа работник Государственной корпорации принимает, регистрирует его,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и выдает расписку о приеме соответствующих документов, 5 (пять) минут;</w:t>
      </w:r>
    </w:p>
    <w:bookmarkEnd w:id="64"/>
    <w:bookmarkStart w:name="z6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связь,1 (один) день.</w:t>
      </w:r>
    </w:p>
    <w:bookmarkEnd w:id="65"/>
    <w:bookmarkStart w:name="z6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услуги;</w:t>
      </w:r>
    </w:p>
    <w:bookmarkEnd w:id="66"/>
    <w:bookmarkStart w:name="z6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готовит и направляет результат оказания государственной услуги в Государственную корпорацию, при этом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услуги:</w:t>
      </w:r>
    </w:p>
    <w:bookmarkEnd w:id="67"/>
    <w:bookmarkStart w:name="z6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нахождения услугодателя – 2 (два) рабочих дня;</w:t>
      </w:r>
    </w:p>
    <w:bookmarkEnd w:id="68"/>
    <w:bookmarkStart w:name="z6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 месту нахождения услугодателя – 7 (семь) рабочих дней;</w:t>
      </w:r>
    </w:p>
    <w:bookmarkEnd w:id="69"/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на основании расписки, при предъявлении документа, удостоверяющего личность (либо его представителя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70"/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справки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завершившим техническое-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послесреднее образование"</w:t>
            </w:r>
          </w:p>
        </w:tc>
      </w:tr>
    </w:tbl>
    <w:bookmarkStart w:name="z7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лицам, не завершившим техническое-профессиональное, послесреднее образование"</w:t>
      </w:r>
    </w:p>
    <w:bookmarkEnd w:id="73"/>
    <w:bookmarkStart w:name="z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6"/>
    <w:bookmarkStart w:name="z7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