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20c" w14:textId="1c9d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декабря 2016 года № 6/116. Зарегистрировано Департаментом юстиции Мангистауской области 5 января 2017 года № 3237.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6/65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2017-2019 годы" (зарегистрировано в Реестре государственной регистрации нормативных правовых актов за № 3228)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2017 год согласно приложению 1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15 876 301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4 767 456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29 437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593 905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10 485 503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15 888 399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597 005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827 099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230 094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609 103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16/213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на 2017 год нормативы доходов в районный бюджет в следующих размерах: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 – 96,7 процентов;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96,8 процентов.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Мунайлинского районного маслихата Мангистауской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8/136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07.09.2017 </w:t>
      </w:r>
      <w:r>
        <w:rPr>
          <w:rFonts w:ascii="Times New Roman"/>
          <w:b w:val="false"/>
          <w:i w:val="false"/>
          <w:color w:val="ff0000"/>
          <w:sz w:val="28"/>
        </w:rPr>
        <w:t>№ 12/184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28.11.2017 </w:t>
      </w:r>
      <w:r>
        <w:rPr>
          <w:rFonts w:ascii="Times New Roman"/>
          <w:b w:val="false"/>
          <w:i w:val="false"/>
          <w:color w:val="ff0000"/>
          <w:sz w:val="28"/>
        </w:rPr>
        <w:t>№ 16/213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предусмотрены субвенции из областного бюджета в сумме 4 411 721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предусмотрены целевые текущие трансферты, трансферты на развитие и бюджетные кредиты из республиканского и областного бюджета и из Нацианального фонда, порядок использования которых определяются на основании постановления акимата района.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Социальная помощь в размере 12 100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в сумме 10 000 тысячи тенге.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перечень бюджетных программ развития районного бюджета на 2017 год,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на 2017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на 2017 год каждого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распределение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Контроль за исполнением настоящего решения возложить на бюджетную комиссию района (председатель комисии Б.Сулейменов).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Государственному учреждению "Аппарат Мунайлинского районного маслихата" (Б.Назар)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информации, размещение на интернет-ресурсе районного акимата.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действия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16/213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15 876 301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4 767 456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1 780 021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1 780 021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1 297 871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1 297 871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1 590 518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1 438 142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135 578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73 648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41 944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29 437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593 905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393 533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392 569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10 485 503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10 485 503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10 485 503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15 888 399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472 592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146 558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33 291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36 169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31 284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64 832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7 231 679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422 215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386 917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104 873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104 873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159 659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147 179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260 653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260 653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353 528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145 469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120 630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118 632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118 674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5 442 436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4 739 776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212 501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203 519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116 318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91 486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773 170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769 201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107 006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354 220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31 663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9 878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27 914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5 601 872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4 952 783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1 405 680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2 019 441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1 379 650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85 189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39 786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62 723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30 330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191 058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139 820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86 290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189 493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22 767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1 103 727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1 103 727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961 399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227 108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227 108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207 638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597 005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435 698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435 698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-609 103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14 346 678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4 726 915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1 712 120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1 712 120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1 306 427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1 306 427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1 606 416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1 486 810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107 252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81 019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8 014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43 892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33 538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15 533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15 485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17 250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17 250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180 031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179 061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154 562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24 499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9 406 194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9 406 194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9 406 194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Бюджетная программа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14 346 678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454 377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148 173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148 173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47 112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47 112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36 091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24 457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24 457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38 028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29 942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29 942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8 328 141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433 709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403 111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117 833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117 833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148 464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14 919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133 545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279 596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189 110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119 732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117 154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112 838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112 838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5 371 650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29 072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4 650 522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206 607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291 137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23 307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гражданам Республики Казахстан,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143 898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167 761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167 761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685 462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681 786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28 198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77 254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349 884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10 051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65 310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23 296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42 254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2 249 583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1 678 318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548 325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979 993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29 265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29 265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135 187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60 193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74 994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44 642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30 616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84 915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65 177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26 197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71 401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36 417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56 381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33 113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84 297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47 417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916 083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126 022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14 213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9 067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750 961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750 961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235 627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18 899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71 058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144 781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144 781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29 731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13 924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13 924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1 373 765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1 373 765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1 348 788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24 977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25 223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12 391 533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5 010 532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1 814 847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1 814 847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1 384 816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1 384 816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1 702 801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1 576 019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12 741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113 687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85 880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30 859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46 526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22 158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22 158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35 550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16 465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16 414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190 831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189 803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163 835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25 968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7 154 620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7 154 620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7 154 620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Бюджетная программа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12 391 533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473 864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155 317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155 317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48 829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48 829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23 648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23 648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30 622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30 622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32 098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32 098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36 977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36 977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33 637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33 637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34 752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25 534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25 534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11 091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40 151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31 499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31 499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7 919 938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446 416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415 206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121 368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121 368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152 470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14 919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137 551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284 855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284 855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300 727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105 944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194 783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123 246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120 668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112 838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112 838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5 504 745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4 743 532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221 070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311 517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гражданам Республики Казахстан,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146 776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173 273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173 273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729 833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726 045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28 769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82 662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374 375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10 755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36 457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6 489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45 212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2 689 534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2 078 221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1 650 735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427 486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31 313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31 313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145 093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64 471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80 622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47 740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90 747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59 717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69 686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41 708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37 363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38 966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24 850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90 103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50 641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39 462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170 668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40 255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4 809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130 413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14 655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21 140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77 990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9 702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6 926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272 332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72 776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71 825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180 114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180 114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13 884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26 726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26 726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26 726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27 624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13 624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13 624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8/136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Бюджетная программа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каждого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Мунайлинского районного маслихата Мангистауской области от 07.09.2017 </w:t>
      </w:r>
      <w:r>
        <w:rPr>
          <w:rFonts w:ascii="Times New Roman"/>
          <w:b w:val="false"/>
          <w:i w:val="false"/>
          <w:color w:val="ff0000"/>
          <w:sz w:val="28"/>
        </w:rPr>
        <w:t>№ 12/184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311"/>
        <w:gridCol w:w="2312"/>
        <w:gridCol w:w="5976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6/116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243"/>
        <w:gridCol w:w="4242"/>
        <w:gridCol w:w="1442"/>
        <w:gridCol w:w="1442"/>
        <w:gridCol w:w="1442"/>
      </w:tblGrid>
      <w:tr>
        <w:trPr/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Мангистау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Баянды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