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fbd1" w14:textId="c41f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2016 года № 6/67. Зарегистрировано Департаментом юстиции Мангистауской области 29 декабря 2016 года № 3229.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3228),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2017-2019 годы согласно приложению, в том числе на 2017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22 065 605 тысяч тенге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17 923 830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137 045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2 173 389,4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1 831 340,6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22 132 385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4 019 844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4 020 044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4 086 624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4 086 624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4 020 044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12/134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16,4 процентов;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16,3 процентов.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Актауского городского маслихата Мангистауской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7/79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16.08.2017 </w:t>
      </w:r>
      <w:r>
        <w:rPr>
          <w:rFonts w:ascii="Times New Roman"/>
          <w:b w:val="false"/>
          <w:i w:val="false"/>
          <w:color w:val="ff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 от 12.12.2017 </w:t>
      </w:r>
      <w:r>
        <w:rPr>
          <w:rFonts w:ascii="Times New Roman"/>
          <w:b w:val="false"/>
          <w:i w:val="false"/>
          <w:color w:val="ff0000"/>
          <w:sz w:val="28"/>
        </w:rPr>
        <w:t>№ 12/134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за счет бюджетных средств, повышенные не менее чем на двадцать пять процентов, должностные оклады и тарифные ставки гражданским служащим в области здравоохранения, социального обеспечения, образования, культуры и спорта, ветеринарии,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2017 год предусмотрены целевые текущие трансферты из республиканского бюджета в следующих размерах: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7 802 тысяч тенге - на доплату учителям, прошедшим стажировку по языковым курсам и доплату учителям за замещение на период обучения основного сотрудника;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38 773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56 325,6 тысяч тенге - на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14 035 тысяч тенге – на внедрение обусловленной денежной помощи по проекту "Өрлеу";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 тысяч тенге – на установку дорожных знаков, указателей и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Актауского городского маслихата Мангистауской области от 16.08.2017 </w:t>
      </w:r>
      <w:r>
        <w:rPr>
          <w:rFonts w:ascii="Times New Roman"/>
          <w:b w:val="false"/>
          <w:i w:val="false"/>
          <w:color w:val="ff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01.01.2017); от 23.11.2017 </w:t>
      </w:r>
      <w:r>
        <w:rPr>
          <w:rFonts w:ascii="Times New Roman"/>
          <w:b w:val="false"/>
          <w:i w:val="false"/>
          <w:color w:val="ff0000"/>
          <w:sz w:val="28"/>
        </w:rPr>
        <w:t>№ 11/123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2017 год предусматриваются целевые текущие трансферты из областного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 в сумме 24 587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Актауского городского маслихата Мангистауской области от 16.08.2017 </w:t>
      </w:r>
      <w:r>
        <w:rPr>
          <w:rFonts w:ascii="Times New Roman"/>
          <w:b w:val="false"/>
          <w:i w:val="false"/>
          <w:color w:val="ff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2017 год предусматриваются на реализацию местных инвестиционных проектов бюджетные целевые трансферты из Национального фонда Республики Казахстан в сумме 1 728 180 тысячи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Актауского городского маслихата Мангистауской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11/123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2017 год предусматриваются бюджетные кредиты из областного бюджета за счет внутренних займов на реализацию местных инвестиционных проектов в сумме 4 016 640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Актауского городского маслихата Мангистауской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11/123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2017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3 404 тысяч тенге.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в сумме 13 000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Актауского городского маслихата Мангистауской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10/114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в 2017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села Умирзак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12/134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76"/>
        <w:gridCol w:w="107"/>
        <w:gridCol w:w="920"/>
        <w:gridCol w:w="5831"/>
        <w:gridCol w:w="3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1 .   ДОХОДЫ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22 065 605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17 923 830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4 205 229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1 173 323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 нефтяного сектора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2 173 389,4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22 132 385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11 674 056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1 626 379,6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5 329 556,3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2 302 441,3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обустройство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21 760 167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20 898 961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21 760 167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10 077 869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1 508 741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4 245 329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21 545 711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20 632 833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8 428 611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8 428 611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21 545 711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10 697 055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1 598 241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4 800 924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2017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 УМИРЗАК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6"/>
        <w:gridCol w:w="1946"/>
        <w:gridCol w:w="4259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