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c04c" w14:textId="089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11 марта 2016 года №38/379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21 октября 2016 года № 5/55. Зарегистрировано Департаментом юстиции Мангистауской области от 28 ноября 2016 года № 3194. Утратило силу решением Актауского городского маслихата Мангистауской области от 4 октября 2022 года № 18/150.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№3030, опубликовано в информационно-правовой системе "Әділет" 3 мая 2016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на государственном языке указанного решения внесены изменения, текст на русском языке не изменяется.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экономики и бюджета (Б.Шапкан).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Е.Кенган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