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330" w14:textId="df9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отдельным категориям воспитанников государственных дошкольных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27 сентября 2016 года № 1751. Зарегистрировано Департаментом юстиции Мангистауской области от 28 октября 2016 года № 3163. Утратило силу постановлением акимата города Актау Мангистауской области от 28 июня 2021 года № 03-04/1065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03-04/1065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Актау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Актау Мангистауской области от 24.07.2019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в государственных дошкольных организациях образования следующим категориям воспитанников: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 с ограниченными возможностями в развитии, детям инвалидам;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Бесплатное питание организовывается воспитанникам государственных дошкольных организаций образования при предоставлении следующих подтверждающих документов: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воспитания-для детей-сирот и детей, оставшихся без попечения родителей, воспитывающихся в семьях;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"Актауский городской отдел занятости и социальных программ", для детей из семей, имеющих право на получение государственной адресной социальной помощи;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бесплатное питание в период воспитания в государственных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государственные дошкольные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государственных дошкольных организациях образования города осуществляется из местного бюджета на соответствующий финансовый год.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"Актауский городской отдел образования" (Тулебаева С.):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Контроль за исполнением настоящего постановления возложить на исполняющего обязанности заместителя акима города Кенжалиева Б.А.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Тулебаева С.Д.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сентября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