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3157" w14:textId="ad43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31 июля 2015 года № 231 "Об утверждении регламентов государственных услуг в сфере дошкольного воспитания и обучения"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22 июня 2016 года № 182. Зарегистрировано Департаментом юстиции Мангистауской области от 22 июля 2016 года № 3084. Утратило силу постановлением акимата Мангистауской области от 20 марта 2020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 xml:space="preserve"> государственных услугах </w:t>
      </w:r>
      <w:r>
        <w:rPr>
          <w:rFonts w:ascii="Times New Roman"/>
          <w:b w:val="false"/>
          <w:i w:val="false"/>
          <w:color w:val="000000"/>
          <w:sz w:val="28"/>
        </w:rPr>
        <w:t>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31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дошкольного воспитания и обучения" (зарегистрировано в Реестре государственной регистрации нормативных правовых актов № 2818, опубликовано в информационно-правовой системе "Әділет" 16 сентября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2.Государственному учреждению "Управление образования Мангистауской области" (Тастемирова З.Ж.)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 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Тастемирова З.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06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06 2016 года № 182</w:t>
            </w:r>
          </w:p>
        </w:tc>
      </w:tr>
    </w:tbl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детей дошкольного возраста (до 7 лет) для направления в детские дошкольные организации"  1. Общие положения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 оказывается местными исполнительными органами городов, районов (города областного значения), акимами районов, поселков, сел, сельских округов (далее – услугодатель).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(далее – портал).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являются уведомление о постановке на очередь с указанием номера очередности (в произвольной форме), либо при наличии места – выдача направления в дошкольную организацию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утвержденного приказом Министра образования и науки Республики Казахстан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№ 13255) (далее – Стандарт).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и (или) уведомление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(полностью автоматизированная) и (или) бумажная.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оказания государственной услуги являются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приҰм документов и их регистрация в канцелярии услугодателя – 10 (десять) минут;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5 (пять) минут;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оформление результата оказания государственной услуги – 15 (пятнадцать) минут.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в регистрационном журнале;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услугополучателю.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3.Описание порядка взаимодействия структурных подразделений (работников) услугодателя в процессе оказания  государственной услуги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в регистрационном журнале и передает на рассмотрение руководителю услугодателя – 10 минут;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5 минут;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регистрирует в информационной системе и выдает услугополучателю расписку с указанием номера очередности – 15 минут.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услугополучателя. 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свидетельство о рождении ребенка, сведения, подтверждающие право на получение первоочередного места в дошкольную организацию,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на использование сведений, составляющих охраняемую законом 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 услугодателя или в Государственной корпорации – 15 минут.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 (или) к иным услугодателям: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Государственной корпорации в автоматизированном рабочем месте информационной системы Государственной корпорации (далее – АРМ ИС Государственная корпорация) логина и пароля для оказания услуги;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выбор работником Государственной корпорации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 (далее-Регламент),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направление запроса через ШЭП в государственной базе данных "Физические лица" (далее – ГБД ФЛ) о данных услугополучателя, а также в единой нотариальной информационной системе (далее – ЕНИС) – о </w:t>
      </w:r>
      <w:r>
        <w:rPr>
          <w:rFonts w:ascii="Times New Roman"/>
          <w:b w:val="false"/>
          <w:i w:val="false"/>
          <w:color w:val="000000"/>
          <w:sz w:val="28"/>
        </w:rPr>
        <w:t>данных доверенности представителя услугополучателя;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услугополучателя в ГБД ФЛ, данных доверенности в ЕНИС;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услугополучателя), удостоверенного (подписанного) ЭЦП работника Государственной корпорации через ШЭП в автоматизированное рабочее место регионального шлюза "электронного правительства" (далее – АРМ РШЭП); 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услугодателя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 для оказания государственной услуги;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11) процесс 9 – получение услугополучателем через работника Государственной корпорации результата оказания государственной услуги.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услугодателя и услугополучателя при оказании государственной услуги через портал: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(подписания) запроса;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сформированный порталом. Электронный документ формируется с использованием ЭЦП уполномоченного лица услугодателя.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13.Диаграмма функционального взаимодействия информационных систем, задействованных в оказании государственной услуги через портал приведена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информационнных систем в процессе оказания государственной услуги отражается в справочнике бизнес–процессов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бизнес–процессов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"Постановка на очередь детей дошкольного возраста(до 7 лет) для направления в детские дошкольные организаций"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"Постановка на очередь детей дошкольного возраста(до 7 лет) для направления в детские дошкольные организаций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