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b582" w14:textId="6ecb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21 октября 2015 года № 317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06 мая 2016 года № 122. Зарегистрировано Департаментом юстиции Мангистауской области от 10 июня 2016 года № 3060.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21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технической инспекции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2870, опубликовано в информационно-правовой системе "Әділет" 02 декабря 2015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проходимости", утвержденного указанным постановлением: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главы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Государственную корпорацию "Правительство для граждан" (далее-Государственная корпорация)"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прием документов и их регистрация оператором Государственной корпорации - 30 (тридцать) минут;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через интегрированную информационную систему Государственной корпорации (далее - ИИС Государственная корпорация) в государственную базу данных физических лиц/ государственную базу данных юридических лиц (далее – ГБД ФЛ/ГБД ЮЛ) о данных услугополучателя, а также в Единную нотариальную информационную систему (далее - ЕНИС) о данных доверенности представителя услугополучателя – 30 (тридцать) минут;"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"выбор оператором Государственной корпорации государственной услуги, ввод данных услугополучателя, а также данных по доверенности представителя услугополучателя"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8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"сотрудник канцелярии услугодателя направляет в Государственную корпорацию выписку из реестра регистрации залога движимого имущества – 30 (тридцать) минут"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пункт 9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заяление в Государственную корпорацию.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выбору услугополучателя, в порядке "электронной очереди", без ускоренного обслуживания, возможно бронирование электронной очереди посредством портала.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Государственная корпорация) логина и пароля (процесс авторизации) для оказания государственной услуги;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государтсвенной услуги, указанной в настоящем регламенте государственной услуги "Предоставление информации об отсутсвии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 же специальных машин повышенной проходимости" (далее - Регламент), вывод на экран формы запроса для оказания государственной услуги и ввод оператором Государственной корпорации данных 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 )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ИИС Государственную корпорацию в ГБД ФЛ/ГБД ЮЛ о данных услугополучателя, а также в ЕНИС – о данных доверенности представителя услугополучателя;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1- проверка наличия данных услугополучателя в ГБД ФЛ/ГБД ЮЛ и данных доверенности в ЕНИС;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ЭЦП оператором Государственной корпорации в портал;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через оператора Государственной корпорации результата оказания государственной услуги (выписка из реестра регистрации залога движимого имущества);";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(Ерсайынулы Б.)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Амиржанова Р.М.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вводиться в действие по истечению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Ерсайынулы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"06" май 2016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№ 122 от "06" 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216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Мангистауской области от 21 октября 2015 года № 317 "Об утверждении регламентов государственных услуг в области технической инспекции"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437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