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7189" w14:textId="f147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Теренозек Сырдарьинского района Кызылординской области от 23 декабря 2016 года № 192. Зарегистрировано Департаментом юстиции Кызылординской области 26 января 2017 года № 5709. Утратило силу решением акима поселка Теренозек Сырдарьинского района Кызылординской области от 10 июля 2017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поселка Теренозек Сырдарьинского района Кызылординской области от 10.07.2017 </w:t>
      </w:r>
      <w:r>
        <w:rPr>
          <w:rFonts w:ascii="Times New Roman"/>
          <w:b w:val="false"/>
          <w:i w:val="false"/>
          <w:color w:val="ff0000"/>
          <w:sz w:val="28"/>
        </w:rPr>
        <w:t>№ 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в Республике Казахстан", заключением областной ономастической комиссии от 21 сентября 2016 года № 3 аким поселка Теренозек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в поселке Теренозек Сырдарьинского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1 наименование "Зал Мырзахметов";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 2 наименование "Алдаберген Бисенов";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 3 наименование "Ыбырай Сейпулов";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наименование "Садық Райымов".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поселка Теренозек А.Узакбаева.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Теренозек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