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b25be" w14:textId="66b25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24 декабря 2015 года № 339 "О районном бюджете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17 июня 2016 года № 01-01-03/21. Зарегистрировано Департаментом юстиции Кызылординской области 22 июня 2016 года № 5540.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статьей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"Бюджетный кодекса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маслихат Жанакорганского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маслихата Жанакорганского района от 24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339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2016-2018 годы" (зарегистрировано в Реестре государственной регистрации нормативных правовых актов за № 5283, опубликованного 16 января 2016 в № 4 газете "Жаңақорған тынысы")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районный бюджет на 2016-2018 годы согласно 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10 644 189,8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 налоговым поступлениям – 2 888 273,8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 неналоговым поступлениям – 14 171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 поступлениям от продажи основного капитала – 21 365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 поступлениям трансфертов – 7 720 380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10 857 389,1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142 245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197 253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55 008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- 355 444,3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-</w:t>
      </w:r>
      <w:r>
        <w:rPr>
          <w:rFonts w:ascii="Times New Roman"/>
          <w:b w:val="false"/>
          <w:i w:val="false"/>
          <w:color w:val="000000"/>
          <w:sz w:val="28"/>
        </w:rPr>
        <w:t>355 444,3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197 253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55 008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213 199,3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со дня его первого официального опубликования и распространяется на отношения, возникшие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ІІІ сессии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Жанакорганского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Жанакорганского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Кыстаубаева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очередной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 сессии Жанакорганского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июня 2016 года № 01-01-03/21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очередной ХLІX сессии Жанакорганского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 №339</w:t>
            </w:r>
          </w:p>
        </w:tc>
      </w:tr>
    </w:tbl>
    <w:bookmarkStart w:name="z3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"/>
        <w:gridCol w:w="481"/>
        <w:gridCol w:w="481"/>
        <w:gridCol w:w="481"/>
        <w:gridCol w:w="6973"/>
        <w:gridCol w:w="340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10644189,8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2888273,8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973013,8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973013,8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7720380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7720380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7720380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"/>
        <w:gridCol w:w="665"/>
        <w:gridCol w:w="943"/>
        <w:gridCol w:w="943"/>
        <w:gridCol w:w="6337"/>
        <w:gridCol w:w="274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10857389,1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867379,9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673259,8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119759,6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118864,6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525223,2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506093,2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33994,9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33994,9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40875,9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40875,9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40311,9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119249,3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36970,3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36770,3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7648100,5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1235858,6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1212006,6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683121,6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6164605,3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6158371,3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5974104,3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247636,6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213439,6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занятости населения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345455,7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331041,7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318955,7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215273,7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599941,3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 - 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120038,9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116310,9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115424,9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72619,4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49657,3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30672,6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42149,2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42149,2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285522,6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пассажирских перевозок по социально значимым городским (сельским), пригородным и внутрирайонным сообщениям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118950,9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118950,9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118950,9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Дефицит бюджета (профицит)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-355444,3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Финансирование дефицита бюджета (использование профицита бюджета)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355444,3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213199,3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213199,3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213199,3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213199,3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очередной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 сессии Жанакорганского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июня 2016 года № 01-01-03/21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очередной ХLІX сессии Жанакорганского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 №339</w:t>
            </w:r>
          </w:p>
        </w:tc>
      </w:tr>
    </w:tbl>
    <w:bookmarkStart w:name="z31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сумм, предусмотренных на 2016 год поселкам, сельским округам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"/>
        <w:gridCol w:w="128"/>
        <w:gridCol w:w="1055"/>
        <w:gridCol w:w="721"/>
        <w:gridCol w:w="454"/>
        <w:gridCol w:w="1055"/>
        <w:gridCol w:w="454"/>
        <w:gridCol w:w="854"/>
        <w:gridCol w:w="454"/>
        <w:gridCol w:w="721"/>
        <w:gridCol w:w="587"/>
        <w:gridCol w:w="721"/>
        <w:gridCol w:w="1055"/>
        <w:gridCol w:w="854"/>
        <w:gridCol w:w="587"/>
        <w:gridCol w:w="721"/>
        <w:gridCol w:w="854"/>
        <w:gridCol w:w="587"/>
        <w:gridCol w:w="587"/>
        <w:gridCol w:w="721"/>
        <w:gridCol w:w="1188"/>
      </w:tblGrid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поселков,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занятости населения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паселок Жанакорган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214810,6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881185,6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паселок Шалкия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Кандозский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Келинтобинский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Аккорганский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130595,7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Кожакентский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Озгентский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Кыркенсинский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Сунакатинский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Томенарыксий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128526,8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Суттиқудыкский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Акуйыкский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Бесарыкский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Байкенжинский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Кейденский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Жанарыкский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Жайылминский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М.Нәлибаевский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56732,4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Коктобинский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Екпендинский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Манапский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Косуйенкинский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Кырашский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Кожамбердинский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506093,2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215273,7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683121,6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2564666,5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с/о – сельский округ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