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51f7" w14:textId="cc85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15 апреля 2016 года № 372. Зарегистрировано Департаментом юстиции Кызылординской области 29 апреля 2016 года № 5497.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государственный образовательный заказ на дошкольное воспитание и обучение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размер подушевого финансирования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размер родительской платы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2016 года №372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постановления Жанакорганского районного акимата Кызылординской области от 22.11.2016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официального опубликования и распространяется на отношения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детей, размещаемых в дошкольное организации за счет государственного образовательного заказа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2016 года № 372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2016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постановления Жанакорганского районного акимата Кызылординской области от 22.11.2016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официального опубликования и распространяется на отношения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на одного воспитанника в месяц (в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организации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Ясли-сады, детские сады (государственный/частный)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 372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государственных дошкольных организациях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размер родительской платы в частных дошкольных организациях, получающих услуги по государственному образовательному заказу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двухкратного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 расчетного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трехкратного месячного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