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b598" w14:textId="02bb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награждении Почетной грамотой Кармакшинского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2016 года № 47. Зарегистрировано Департаментом юстиции Кызылординской области 15 декабря 2016 года № 5670.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Кармакшинского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6-сессии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08 ноября 2016 года №47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награждении Почетной грамотой Кармакшинского района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награждении Почетной грамотой Кармакшинского района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определяет порядок награждения Почетной грамотой Кармакшинского района.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по награждению Почетной грамотой</w:t>
      </w:r>
    </w:p>
    <w:bookmarkEnd w:id="4"/>
    <w:p>
      <w:pPr>
        <w:spacing w:after="0"/>
        <w:ind w:left="0"/>
        <w:jc w:val="both"/>
      </w:pPr>
      <w:bookmarkStart w:name="z14" w:id="5"/>
      <w:r>
        <w:rPr>
          <w:rFonts w:ascii="Times New Roman"/>
          <w:b w:val="false"/>
          <w:i w:val="false"/>
          <w:color w:val="000000"/>
          <w:sz w:val="28"/>
        </w:rPr>
        <w:t>
      2. Почетной грамотой Кармакшинского района (далее - Почетная грамота) награждаются граждане района, в знак признания их заслуг за значительные достижения в экономике, социальной сфере, науке, культуре и образовании, здравоохранении, в укреплении законности и правопорядка, в сфере оказания услуг, в воспитании молодежи, физической культуры и спорта, в воинской, общественной и государственной службе и самоуправлении, за плодотворную работу по укреплению дружбы и солидарности между народами и культурных связей, занимающиеся благотворительной деятельностью, за активную общественно-политическую и трудовую деятельность.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Почетной грамотой не могут быть награждены: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граждане имеющие судимость, которая не погашена или не снята в установленном законодательством порядке на момент представления;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граждане признанными судом недееспособными, либо ограниченно дееспособными;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граждане привлеченные за действие коррупционного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граждане имеющие административное взыскание, которое не погашено или не снято в установленном законодательством порядке на момент представления.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Повторное награждение Почетной грамотой не производится.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Почетная грамота должна соответствовать следующим описаниям: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 уровне одной четвертой части высоты посередине обложки расположен Герб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чуть ниже середины написано слово: "Почетная грамота";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 его первой странице нарисован Герб, а внутри страницы изображен национальном орнаментом цвета золото;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надписи внутри производится на казахском и русском языках.</w:t>
      </w:r>
    </w:p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награждения Почетной грамотой</w:t>
      </w:r>
    </w:p>
    <w:bookmarkEnd w:id="6"/>
    <w:p>
      <w:pPr>
        <w:spacing w:after="0"/>
        <w:ind w:left="0"/>
        <w:jc w:val="both"/>
      </w:pPr>
      <w:bookmarkStart w:name="z27" w:id="7"/>
      <w:r>
        <w:rPr>
          <w:rFonts w:ascii="Times New Roman"/>
          <w:b w:val="false"/>
          <w:i w:val="false"/>
          <w:color w:val="000000"/>
          <w:sz w:val="28"/>
        </w:rPr>
        <w:t>
      6. Представление о награждении Почетной грамотой направляется в акимат района, в котором указываются: фамилия, имя, отчество, число, месяц, год рождения, сведения об образовании, о месте работы и занимаемой должности, общих стаж работы в отрасли, в соответствующей организации по соответствующей профессии или должности, о достижениях и об имеющихся наградах и почетных званиях.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Представление о награждении Почетной грамотой (с подписью и печатью руководителя соответствующей организации) от имени трудовых, творческих коллективов, районных представительных и исполнительных органов, общественных объединений вносят их руководители и несет персональную ответственность за достоверность внесенных данных.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Материалы, поступившие от граждан самостоятельно представляющих свою кандидатуру для награждения Почетной грамотой, не рассматриваются.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Поступившие документы по награждению Почетной грамотой для предварительного рассмотрения и подготовки предложений по награждению направляются в комиссию при акиме района по награждениям (далее - Комиссия).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о награждении Почетной грамотой принимается акимом района и председателем районного маслихата (или лиц исполняющих их обязанности) согласно положительного заключения Комиссии путем издания совместного распоряжения.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Вручение Почетной грамоты производится в торжественной обстановке. Почетную грамоту вручает аким района или председатель районного маслихата либо иное лицо по их поручению.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Кармакшинского районного маслихата Кызылординской области от 17.06.2025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Коммунальное государственное учреждение "Аппарат акима Кармакшинского района" реализует мероприятия по документационному и иному обеспечению, а также по учету лиц, награжденных Почетной грамотой.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Кармакшинского районного маслихата Кызылординской области от 08.12.2021 </w:t>
      </w:r>
      <w:r>
        <w:rPr>
          <w:rFonts w:ascii="Times New Roman"/>
          <w:b w:val="false"/>
          <w:i w:val="false"/>
          <w:color w:val="00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