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b7a5a5" w14:textId="fb7a5a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областном бюджете на 2017-2019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Кызылординского областного маслихата от 12 декабря 2016 года № 71. Зарегистрировано Департаментом юстиции Кызылординской области 15 декабря 2016 года № 5672.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75 кодекса Республики Казахстан от 4 декабря 2008 года № 95-IV "Бюджетный кодекс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№ 148 "О местном государственном управлении и самоуправлении в Республике Казахстан" Кызылординский областной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19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областной бюджет на 2017-2019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2017 год в следующих объемах: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177 442 739,9 тысяч тенге, в том числе: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9 217 233,0 тысяч тенге;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неналоговые поступления – 4 164 956,2 тысяч тенге; 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7 711,8 тысяч тенге;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164 052 838,9 тысяч тенге;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176 015 919,8 тысяч тенге;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6 566 266,2 тысяч тенге;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11 258 356,5 тысяч тенге;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4 692 090,3 тысяч тенге;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864 130,0 тысяч тенге;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864 130,0 тысяч тенге;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-6 003 576,1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6 003 576,1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решения Кызылординского областного маслихата от 12.12.2017 </w:t>
      </w:r>
      <w:r>
        <w:rPr>
          <w:rFonts w:ascii="Times New Roman"/>
          <w:b w:val="false"/>
          <w:i w:val="false"/>
          <w:color w:val="000000"/>
          <w:sz w:val="28"/>
        </w:rPr>
        <w:t>№ 156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01.01.2017 и подлежит официальному опубликованию).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Определить нормативы распределения доходов в областной бюджет на 2017 год с бюджетов районов и города Кызылорды в следующих размерах: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 кодам 101.201 "Индивидуальный подоходный налог с доходов, облагаемых у источника выплаты" и 101.205 "Индивидуальный подоходный налог с доходов иностранных граждан, не облагаемых у источника выплаты" с бюджетов районов – 50 процентов, с бюджета города Кызылорды – 30 процентов;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 коду 103.101 "Социальный налог" с бюджетов районов – 50 процентов, с бюджета города Кызылорды – 30 процентов;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 коду 101.202 "Индивидуальный подоходный налог с доходов, не облагаемых у источника выплаты" с бюджетов районов – 0 процентов, с бюджета города Кызылорды – 30 процентов.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Предусмотреть в областном бюджете на 2017 год объемы субвенций, передаваемых из областного бюджета в районные бюджеты в сумме 61 489 726 тысяч тенге, в том числе: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Аральский район 8 602 310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Казалинский район 9 859 974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Кармакшинский район 8 159 386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Жалагашский район 4 864 758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Сырдарьинский район 418 064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Шиелийский район 10 267 761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Жанакорганский район 9 742 639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Город Кызылорда 9 574 834 тысяч тенге.</w:t>
      </w:r>
    </w:p>
    <w:bookmarkStart w:name="z3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Распределение целевых текущих трансфертов бюджетам районов и города Кызылорды на 2017 год за счет средств областного бюджета определяется на основании постановления акимата области на:</w:t>
      </w:r>
    </w:p>
    <w:bookmarkEnd w:id="18"/>
    <w:bookmarkStart w:name="z3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образование;</w:t>
      </w:r>
    </w:p>
    <w:bookmarkEnd w:id="19"/>
    <w:bookmarkStart w:name="z3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единовременную материальную помощь на оздоровление участникам и инвалидам Великой Отечественной войны и лицам, награжденным орденами и медалями бывшего Союза ССР за самоотверженный труд и безупречную воинскую службу в тылу в годы Великой Отечественной войны; </w:t>
      </w:r>
    </w:p>
    <w:bookmarkEnd w:id="20"/>
    <w:bookmarkStart w:name="z3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социальную поддержку лицам, проработавшим (прослужившим) не менее 6 месяцев в тылу в годы Великой Отечественной войны; </w:t>
      </w:r>
    </w:p>
    <w:bookmarkEnd w:id="21"/>
    <w:bookmarkStart w:name="z3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оказание социальной помощи для обучающихся студентов из числа социально-уязвимых слоев населения по востребованным в регионе специальностям; </w:t>
      </w:r>
    </w:p>
    <w:bookmarkEnd w:id="22"/>
    <w:bookmarkStart w:name="z3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оказание социальной помощи для больных туберкулезом, находящихся на поддерживающей фазе лечения; </w:t>
      </w:r>
    </w:p>
    <w:bookmarkEnd w:id="23"/>
    <w:bookmarkStart w:name="z3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оказание социальной помощи детям, состоящим на диспансерном учете с гематологическими заболеваниями, включая гемобластозы и апластическую анемию; </w:t>
      </w:r>
    </w:p>
    <w:bookmarkEnd w:id="24"/>
    <w:bookmarkStart w:name="z4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реализацию Плана мероприятий по обеспечению прав и улучшению качества жизни инвалидов в Республике Казахстан на 2012 – 2018 годы;</w:t>
      </w:r>
    </w:p>
    <w:bookmarkEnd w:id="25"/>
    <w:bookmarkStart w:name="z4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благоустройство;</w:t>
      </w:r>
    </w:p>
    <w:bookmarkEnd w:id="26"/>
    <w:bookmarkStart w:name="z4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компенсацию проезда на городском общественном автотранспорте студентам и учащимся высших, среднеспециальных учебных заведений и профессиональных лицеев из малообеспеченных семей, обучающимся на дневном отделении; </w:t>
      </w:r>
    </w:p>
    <w:bookmarkEnd w:id="27"/>
    <w:bookmarkStart w:name="z4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приобретение книг городским, районным, сельским библиотекам;</w:t>
      </w:r>
    </w:p>
    <w:bookmarkEnd w:id="28"/>
    <w:bookmarkStart w:name="z4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проведение мероприятий в сельском хозяйстве;</w:t>
      </w:r>
    </w:p>
    <w:bookmarkEnd w:id="29"/>
    <w:bookmarkStart w:name="z4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подготовку документации объектов водного хозяйства;</w:t>
      </w:r>
    </w:p>
    <w:bookmarkEnd w:id="30"/>
    <w:bookmarkStart w:name="z4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капитальный и средний ремонт транспортной инфраструктуры;</w:t>
      </w:r>
    </w:p>
    <w:bookmarkEnd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 реализацию мероприятий, направленных на развитие рынка труда, в рамках Программы развития продуктивной занятости и массового предпринимательства.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компенсацию потерь в связи с невыполнением годового прогноза поступлений доходов бюджетов Аральского, Казалинского и Сырдарьинского районов.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 с изменениями, внесенными решением Кызылординского областного маслихата от 15.02.2017 </w:t>
      </w:r>
      <w:r>
        <w:rPr>
          <w:rFonts w:ascii="Times New Roman"/>
          <w:b w:val="false"/>
          <w:i w:val="false"/>
          <w:color w:val="000000"/>
          <w:sz w:val="28"/>
        </w:rPr>
        <w:t>№ 88</w:t>
      </w:r>
      <w:r>
        <w:rPr>
          <w:rFonts w:ascii="Times New Roman"/>
          <w:b w:val="false"/>
          <w:i w:val="false"/>
          <w:color w:val="ff0000"/>
          <w:sz w:val="28"/>
        </w:rPr>
        <w:t xml:space="preserve">; 24.10.2017 </w:t>
      </w:r>
      <w:r>
        <w:rPr>
          <w:rFonts w:ascii="Times New Roman"/>
          <w:b w:val="false"/>
          <w:i w:val="false"/>
          <w:color w:val="000000"/>
          <w:sz w:val="28"/>
        </w:rPr>
        <w:t>№ 140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01.01.2017 и подлежит официальному опубликованию).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Распределение целевых текущих трансфертов бюджетам районов и города Кызылорды на 2017 год за счет средств республиканского бюджета определяется на основании постановления акимата области на:</w:t>
      </w:r>
    </w:p>
    <w:bookmarkEnd w:id="32"/>
    <w:bookmarkStart w:name="z4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доплату учителям, прошедшим стажировку по языковым курсам;</w:t>
      </w:r>
    </w:p>
    <w:bookmarkEnd w:id="33"/>
    <w:bookmarkStart w:name="z49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доплату учителям за замещение на период обучения основного сотрудника;</w:t>
      </w:r>
    </w:p>
    <w:bookmarkEnd w:id="34"/>
    <w:bookmarkStart w:name="z50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внедрение обусловленной денежной помощи по проекту "Орлеу";</w:t>
      </w:r>
    </w:p>
    <w:bookmarkEnd w:id="35"/>
    <w:bookmarkStart w:name="z51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реализацию Плана мероприятий по обеспечению прав и улучшению качества жизни инвалидов в Республике Казахстан на 2012-2018 годы;</w:t>
      </w:r>
    </w:p>
    <w:bookmarkEnd w:id="36"/>
    <w:bookmarkStart w:name="z52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реализацию мероприятий, направленных на развитие рынка труда, в рамках Программы развития продуктивной занятости и массового предпринимательства.</w:t>
      </w:r>
    </w:p>
    <w:bookmarkEnd w:id="37"/>
    <w:bookmarkStart w:name="z53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Распределение целевых трансфертов на развитие бюджетам районов и города Кызылорды на 2017 год за счет средств областного бюджета определяется на основании постановления акимата области на:</w:t>
      </w:r>
    </w:p>
    <w:bookmarkEnd w:id="38"/>
    <w:bookmarkStart w:name="z54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проектирование, развитие и (или) обустройство инженерно-коммуникационной инфраструктуры;</w:t>
      </w:r>
    </w:p>
    <w:bookmarkEnd w:id="39"/>
    <w:bookmarkStart w:name="z55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развитие системы водоснабжения и водоотведения в сельских населенных пунктах;</w:t>
      </w:r>
    </w:p>
    <w:bookmarkEnd w:id="40"/>
    <w:bookmarkStart w:name="z56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развитие водного хозяйства;</w:t>
      </w:r>
    </w:p>
    <w:bookmarkEnd w:id="41"/>
    <w:bookmarkStart w:name="z57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развитие транспортной инфраструктуры;</w:t>
      </w:r>
    </w:p>
    <w:bookmarkEnd w:id="42"/>
    <w:bookmarkStart w:name="z58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развитие систем газоснабжения социальных объектов;</w:t>
      </w:r>
    </w:p>
    <w:bookmarkEnd w:id="43"/>
    <w:bookmarkStart w:name="z59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увеличение уставного капитала субъектов квазигосударственного сектора в рамках содействия устойчивому развитию и росту Республики Казахстан;</w:t>
      </w:r>
    </w:p>
    <w:bookmarkEnd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 развитие системы водоснабжения и водоотведения;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 проектирование и (или) строительство, реконструкцию жилья коммунального жилищного фонда;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 строительство и реконструкция объектов начального, основного среднего и общего среднего образования;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 развитие социальных объектов;</w:t>
      </w:r>
    </w:p>
    <w:bookmarkStart w:name="z25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 благоустройство;</w:t>
      </w:r>
    </w:p>
    <w:bookmarkEnd w:id="45"/>
    <w:bookmarkStart w:name="z26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 строительство скотомогильников;</w:t>
      </w:r>
    </w:p>
    <w:bookmarkEnd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 развитие объектов государственных органов.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увеличение уставного капитала юридических лиц.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6 с изменениями, внесенными решениями Кызылординского областного маслихата от 15.02.2017 </w:t>
      </w:r>
      <w:r>
        <w:rPr>
          <w:rFonts w:ascii="Times New Roman"/>
          <w:b w:val="false"/>
          <w:i w:val="false"/>
          <w:color w:val="000000"/>
          <w:sz w:val="28"/>
        </w:rPr>
        <w:t>№ 88</w:t>
      </w:r>
      <w:r>
        <w:rPr>
          <w:rFonts w:ascii="Times New Roman"/>
          <w:b w:val="false"/>
          <w:i w:val="false"/>
          <w:color w:val="ff0000"/>
          <w:sz w:val="28"/>
        </w:rPr>
        <w:t xml:space="preserve">; 16.05.2017 </w:t>
      </w:r>
      <w:r>
        <w:rPr>
          <w:rFonts w:ascii="Times New Roman"/>
          <w:b w:val="false"/>
          <w:i w:val="false"/>
          <w:color w:val="000000"/>
          <w:sz w:val="28"/>
        </w:rPr>
        <w:t>№ 116</w:t>
      </w:r>
      <w:r>
        <w:rPr>
          <w:rFonts w:ascii="Times New Roman"/>
          <w:b w:val="false"/>
          <w:i w:val="false"/>
          <w:color w:val="ff0000"/>
          <w:sz w:val="28"/>
        </w:rPr>
        <w:t xml:space="preserve">; 24.10.2017 </w:t>
      </w:r>
      <w:r>
        <w:rPr>
          <w:rFonts w:ascii="Times New Roman"/>
          <w:b w:val="false"/>
          <w:i w:val="false"/>
          <w:color w:val="000000"/>
          <w:sz w:val="28"/>
        </w:rPr>
        <w:t>№ 140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01.01.2017 и подлежит официальному опубликованию).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0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Распределение целевых трансфертов на развитие бюджетам районов и города Кызылорды на 2017 год за счет средств республиканского бюджета определяется на основании постановления акимата области на:</w:t>
      </w:r>
    </w:p>
    <w:bookmarkEnd w:id="47"/>
    <w:bookmarkStart w:name="z61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развитие системы водоснабжения и водоотведения в сельских населенных пунктах;</w:t>
      </w:r>
    </w:p>
    <w:bookmarkEnd w:id="48"/>
    <w:bookmarkStart w:name="z62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проектирование, развитие и (или) обустройство инженерно-коммуникационной инфраструктуры;</w:t>
      </w:r>
    </w:p>
    <w:bookmarkEnd w:id="49"/>
    <w:bookmarkStart w:name="z63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развитие транспортной инфраструктуры;</w:t>
      </w:r>
    </w:p>
    <w:bookmarkEnd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развитие теплоэнергетической системы.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7 с изменениями, внесенными решением Кызылординского областного маслихата от 16.05.2017 </w:t>
      </w:r>
      <w:r>
        <w:rPr>
          <w:rFonts w:ascii="Times New Roman"/>
          <w:b w:val="false"/>
          <w:i w:val="false"/>
          <w:color w:val="000000"/>
          <w:sz w:val="28"/>
        </w:rPr>
        <w:t>№ 116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01.01.2017 и подлежит официальному опубликованию).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4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Распределение кредитов бюджетам районов и города Кызылорды на 2017 год за счет средств республиканского бюджета определяется на основании постановления акимата области на:</w:t>
      </w:r>
    </w:p>
    <w:bookmarkEnd w:id="51"/>
    <w:bookmarkStart w:name="z65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реализацию мер социальной поддержки специалистов;</w:t>
      </w:r>
    </w:p>
    <w:bookmarkEnd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реконструкция и строительство систем тепло, водоснабжения и водоотведения.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8 с изменениями, внесенными решением Кызылординского областного маслихата от 16.05.2017 </w:t>
      </w:r>
      <w:r>
        <w:rPr>
          <w:rFonts w:ascii="Times New Roman"/>
          <w:b w:val="false"/>
          <w:i w:val="false"/>
          <w:color w:val="000000"/>
          <w:sz w:val="28"/>
        </w:rPr>
        <w:t>№ 116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01.01.2017 и подлежит официальному опубликованию).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8-1. Распределение кредитов бюджетам районов и города Кызылорды на 2017 год за счет средств областного бюджета определяется на основании постановления акимата области на проектирование и (или) строительство жилья.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Решение дополнено пунктом 8-1 в соответствии с решением Кызылординского областного маслихата от 15.02.2017 </w:t>
      </w:r>
      <w:r>
        <w:rPr>
          <w:rFonts w:ascii="Times New Roman"/>
          <w:b w:val="false"/>
          <w:i w:val="false"/>
          <w:color w:val="000000"/>
          <w:sz w:val="28"/>
        </w:rPr>
        <w:t>№ 88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01.01.2017 и подлежит официальному опубликованию).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8-2. В связи с централизацией единой системы электронного документооборота предусмотреть поступления с бюджетов районов и города Кызылорда в областной бюджет в сумме 70 046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Решение дополнено пунктом 8-2 в соответствии с решением Кызылординского областного маслихата от 15.02.2017 </w:t>
      </w:r>
      <w:r>
        <w:rPr>
          <w:rFonts w:ascii="Times New Roman"/>
          <w:b w:val="false"/>
          <w:i w:val="false"/>
          <w:color w:val="000000"/>
          <w:sz w:val="28"/>
        </w:rPr>
        <w:t>№ 88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01.01.2017 и подлежит официальному опубликованию).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6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8-3. Возврат трансфертов в областной бюджет, выделенных в 2016 году, использованных не по целевому назначению, в сумме 24 028,9 тысяч тенге с бюджетов Сырдарьинского, Кармакшинского, Жанакорганского районов и города Кызылорды.</w:t>
      </w:r>
    </w:p>
    <w:bookmarkEnd w:id="5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Решение дополнено пунктом 8-3 в соответствии с решением Кызылординского областного маслихата от 16.05.2017 </w:t>
      </w:r>
      <w:r>
        <w:rPr>
          <w:rFonts w:ascii="Times New Roman"/>
          <w:b w:val="false"/>
          <w:i w:val="false"/>
          <w:color w:val="000000"/>
          <w:sz w:val="28"/>
        </w:rPr>
        <w:t>№ 116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01.01.2017 и подлежит официальному опубликованию).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8-4. Предусмотреть в областном бюджете на 2017 год поступления трансфертов с бюджетов районов и города Кызылорда в связи с уменьшением ставок по отчислениям работодателей на обязательное социальное медицинское страхование в соответствии с Законом Республики Казахстан от 30 июня 2017 года "О внесении изменений и дополнений в некоторые законодательные акты Республики Казахстан по вопросам здравоохранения" в сумме 229 410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Решение дополнено пунктом 8-4 в соответствии с решением Кызылординского областного маслихата от 27.11.2017 </w:t>
      </w:r>
      <w:r>
        <w:rPr>
          <w:rFonts w:ascii="Times New Roman"/>
          <w:b w:val="false"/>
          <w:i w:val="false"/>
          <w:color w:val="000000"/>
          <w:sz w:val="28"/>
        </w:rPr>
        <w:t>№ 154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01.01.2017 и подлежит официальному опубликованию).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Утвердить резерв местного исполнительного органа области на 2017 год в сумме 288 751,0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9 - в редакции решения Кызылординского областного маслихата от 16.05.2017 </w:t>
      </w:r>
      <w:r>
        <w:rPr>
          <w:rFonts w:ascii="Times New Roman"/>
          <w:b w:val="false"/>
          <w:i w:val="false"/>
          <w:color w:val="000000"/>
          <w:sz w:val="28"/>
        </w:rPr>
        <w:t>№ 116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01.01.2017 и подлежит официальному опубликованию).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7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Утвердить перечень местных бюджетных программ, не подлежащих секвестру в процессе исполнения местных бюджетов на 2017 год,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54"/>
    <w:bookmarkStart w:name="z68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Настоящее решение вводится в действие с 1 января 2017 года и подлежит официальному опубликованию.</w:t>
      </w:r>
    </w:p>
    <w:bookmarkEnd w:id="5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10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Кызылординского областного маслихата,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областного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Байкадамов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10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Кызылординского областного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"12" декабря 2016 года № 71</w:t>
            </w:r>
          </w:p>
        </w:tc>
      </w:tr>
    </w:tbl>
    <w:bookmarkStart w:name="z71" w:id="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Областной бюджет на 2017 год</w:t>
      </w:r>
    </w:p>
    <w:bookmarkEnd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1 - в редакции решения Кызылординского областного маслихата от 12.12.2017 </w:t>
      </w:r>
      <w:r>
        <w:rPr>
          <w:rFonts w:ascii="Times New Roman"/>
          <w:b w:val="false"/>
          <w:i w:val="false"/>
          <w:color w:val="ff0000"/>
          <w:sz w:val="28"/>
        </w:rPr>
        <w:t>№ 156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01.01.2017 и подлежит официальному опубликованию).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26"/>
        <w:gridCol w:w="987"/>
        <w:gridCol w:w="987"/>
        <w:gridCol w:w="6405"/>
        <w:gridCol w:w="319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57"/>
        </w:tc>
        <w:tc>
          <w:tcPr>
            <w:tcW w:w="31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8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9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0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177 442 739,9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9 217 233,0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4 994 751,0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4 994 751,0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4 205 517,0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4 205 517,0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16 965,0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16 965,0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4 164 956,2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243 030,0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7 134,0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42 735,0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за размещение бюджетных средств на банковских счетах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9 285,0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183 876,0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797 352,0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797 352,0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3 124 444,2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3 124 444,2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7 711,8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7 711,8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7 711,8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164 052 838,9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867 348,9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(городских) бюджетов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867 348,9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163 185 490,0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республиканского бюджета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163 185 490,0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1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176 015 919,8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4 112 247,4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области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57 433,8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области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57 433,8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2 025 686,0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области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1 746 883,9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109 741,7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1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18 227,0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2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и проведение выборов акимов городов районного значения, сел, поселков, сельских округов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35 178,4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3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Ассамблеи народа Казахстана области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115 655,0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4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1 084 186,5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5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местного бюджета и управления коммунальной собственностью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104 301,5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6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733,0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7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8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978 352,0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9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и бюджетного планирования области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198 401,7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0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формирования и развития экономической политики, системы государственного планирования 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149 756,7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1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Экспертиза и оценка документации по вопросам бюджетных инвестиций и государственно-частного партнерства, в том числе концессии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48 645,0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2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области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134 725,0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3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078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Изучение и анализ религиозной ситуации в регионе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134 725,0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4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Ревизионная комиссия области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183 455,5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5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обеспечению деятельности ревизионной комиссии области 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183 455,5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6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177 068,0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7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177 068,0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8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туризма области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141 268,9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9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развития предпринимательства и туризма 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141 268,9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0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государственных закупок области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51 439,0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1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государственных закупок на местном уровне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51 439,0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2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по обеспечению деятельности специального представителя Президента Республики Казахстан на комплексе "Байконур" 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58 583,0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3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специального представителя Президента Республики Казахстан на комплексе "Байконур"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58 583,0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  <w:bookmarkEnd w:id="84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1 563 820,6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5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Территориальный орган, уполномоченных органов в области чрезвычайных ситуаций природного и техногенного характера, гражданской обороны, финансируемый из областного бюджета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146 538,9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6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территориального органа и подведомственных государственных учреждений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146 538,9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7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22 410,9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8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мобилизационной подготовки и чрезвычайных ситуаций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22 410,9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9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мобилизационной подготовке области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1 394 870,8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"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0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мобилизационной подготовки 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66 692,5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"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1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26 931,0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"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2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Мобилизационная подготовка и мобилизация областного масштаба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80 445,1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"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3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территориальной обороны и территориальная оборона областного масштаба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121 193,5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"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4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областного масштаба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1 084 773,5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"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5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14 835,2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"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  <w:bookmarkEnd w:id="96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7 504 243,8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"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7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внутренних дел, финансируемый из областного бюджета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6 479 522,7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"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8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обеспечения охраны общественного порядка и безопасности на территории области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4 544 727,5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"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9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Поощрение граждан, участвующих в охране общественного порядка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2 620,0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"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0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1 783 769,0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"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1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размещению лиц, не имеющих определенного места жительства и документов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43 092,5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"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2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содержания лиц, арестованных в административном порядке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43 325,5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"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3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Организация содержания служебных животных 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4 295,2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"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4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Проведение учений по действиям при угрозе и возникновении кризисной ситуации 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"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5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охраны общественного порядка во время проведения мероприятий международного значения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56 813,0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"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6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1 024 721,1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"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7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объектов общественного порядка и безопасности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1 024 721,1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"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108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22 459 981,8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"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9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488 949,0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"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0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 и переподготовка кадров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74 935,0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"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1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технического и профессионального, послесреднего образования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414 014,0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"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2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10 569 207,8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"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3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223 385,3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"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4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по специальным образовательным учебным программам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972 499,1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"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5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Информатизация системы образования в областных государственных учреждениях образования 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10 485,5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"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6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областных государственных учреждений образования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16 565,0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"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7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одаренных детей в специализированных организациях образования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737 576,8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"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8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областного масштаба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146 745,0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"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9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Реабилитация и социальная адаптация детей и подростков с проблемами в развитии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264 749,7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"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0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Присуждение грантов областным государственным учреждениям образования за высокие показатели работы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17 091,0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"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1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технического и профессионального образования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3 363 585,5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"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2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послесреднего образования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2 774 607,8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"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3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Методическая работа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83 841,0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5"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4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квалификации, подготовка и переподготовка кадров в рамках Программы развития продуктивной занятости и массового предпринимательства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408 323,0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6"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5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районов (городов областного значения) на доплату учителям, прошедшим стажировку по языковым курсам и на доплату учителям за замещение на период обучения основного сотрудника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87 114,0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7"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6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320 542,4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8"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7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1 142 096,7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9"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8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2 576 849,5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0"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9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2 268 388,0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1" w:id="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0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одаренных в спорте детей в специализированных организациях образования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308 461,5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2" w:id="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1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8 824 975,5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3" w:id="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2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Целевые трансферты на развитие бюджетам районов (городов областного значения) на строительство и реконструкцию объектов начального, основного среднего и общего среднего образования 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38 675,3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4"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3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дошкольного воспитания и обучения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1 171 862,3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5"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4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7 514 437,9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6" w:id="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5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069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дополнительного образования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7" w:id="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  <w:bookmarkEnd w:id="136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24 592 227,0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8" w:id="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7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18 990 918,0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9" w:id="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8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здравоохранения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174 204,4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0" w:id="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9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стационарной и стационарозамещающей медицинской помощи субъектами здравоохранения по направлению специалистов первичной медико-санитарной помощи и медицинских организаций, за исключением оказываемой за счет средств республиканского бюджета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39 168,0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1" w:id="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0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Производство крови, ее компонентов и препаратов для местных организаций здравоохранения 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468 824,0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2" w:id="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1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охране материнства и детства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141 388,0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3" w:id="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2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Пропаганда здорового образа жизни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174 022,0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4" w:id="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3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профилактике и борьбе со СПИД в Республике Казахстан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271 425,0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5" w:id="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4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медицинской помощи лицам, страдающим туберкулезом, инфекционными заболеваниями, психическими расстройствами и расстройствами поведения, в том числе связанные с употреблением психоактивных веществ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6 014 123,0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6" w:id="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5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скорой медицинской помощи и санитарная авиация, за исключением оказываемой за счет средств республиканского бюджета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2 408 559,0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7" w:id="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6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патологоанатомического вскрытия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69 232,0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8" w:id="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7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лекарственными средствами и специализированными продуктами детского и лечебного питания отдельных категорий населения на амбулаторном уровне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1 812 296,0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9" w:id="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8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граждан бесплатным или льготным проездом за пределы населенного пункта на лечение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36 949,0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0" w:id="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9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Информационно-аналитические услуги в области здравоохранения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22 332,0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1" w:id="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0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больных туберкулезом противотуберкулезными препаратами 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341 863,0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2" w:id="1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1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больных диабетом противодиабетическими препаратами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299 929,0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3" w:id="1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2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онкогематологических больных химиопрепаратами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149 441,0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4" w:id="1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3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лекарственными средствами больных с хронической почечной недостаточностью, аутоиммунными, орфанными заболеваниями, иммунодефицитными состояниями, а также больных после трансплантации органов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553 833,0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5" w:id="1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4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факторами свертывания крови больных гемофилией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688 916,0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6" w:id="1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5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и хранение вакцин и других медицинских иммунобиологических препаратов для проведения иммунопрофилактики населения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1 728 635,0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7" w:id="1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6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Областные базы спецмедснабжения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31 322,0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8" w:id="1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7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медицинских организаций здравоохранения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2 589 563,1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9" w:id="1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8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тромболитическими препаратами больных с острым инфарктом миокарда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11 202,0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0" w:id="1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9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скрининговых исследований в рамках гарантированного объема бесплатной медицинской помощи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182 884,0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1" w:id="1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0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амбулаторно-поликлинических услуг и медицинских услуг субъектами сельского здравоохранения, за исключением оказываемой за счет средств республиканского бюджета, и оказание услуг Call-центрами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780 807,5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2" w:id="1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1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5 601 309,0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3" w:id="1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2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здравоохранения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5 601 309,0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4" w:id="1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163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5 302 565,7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5" w:id="1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4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5 017 203,3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6" w:id="1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5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110 879,5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7" w:id="1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6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престарелых и инвалидов в медико-социальных учреждениях (организациях) общего типа, в центрах оказания специальных социальных услуг, в центрах социального обслуживания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289 828,6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8" w:id="1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7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инвалидов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296 098,7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9" w:id="1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8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инвалидов с психоневрологическими заболеваниями, в психоневрологических медико-социальных учреждениях (организациях), в центрах оказания специальных социальных услуг, в центрах социального обслуживания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770 633,1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0" w:id="1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9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престарелых, инвалидов, в том числе детей-инвалидов, в реабилитационных центрах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550 500,0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1" w:id="1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0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детей-инвалидов с психоневрологическими патологиями в детских психоневрологических медико-социальных учреждениях (организациях), в центрах оказания специальных социальных услуг, в центрах социального обслуживания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368 839,8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2" w:id="1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1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185 730,4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3" w:id="1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2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текущих мероприятий, направленных на развитие рынка труда, в рамках Программы развития продуктивной занятости и массового предпринимательства 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1 917,0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4" w:id="1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3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Целевые текущие трансферты бюджетам районов (городов областного значения) на реализацию мероприятий, направленных на развитие рынка труда, в рамках Программы развития продуктивной занятости и массового предпринимательства 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1 030 071,0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5" w:id="1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4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районов (городов областного значения) на реализацию Плана мероприятий по обеспечению прав и улучшению качества жизни инвалидов в Республике Казахстан на 2012 – 2018 годы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213 717,4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6" w:id="1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5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 в Республике Казахстан на 2012 – 2018 годы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84 194,0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7" w:id="1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6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районов (городов областного значения) на внедрение обусловленной денежной помощи по проекту "Өрлеу"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144 538,0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8" w:id="1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7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замене и настройке речевых процессоров к кохлеарным имплантам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56 348,0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9" w:id="1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8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59 028,3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0" w:id="1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9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854 879,5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1" w:id="1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0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190 485,0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2" w:id="1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1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 сирот, детей, оставшихся без попечения родителей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141 413,0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3" w:id="1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2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реабилитация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49 072,0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4" w:id="1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3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области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25 032,0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5" w:id="1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4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077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 в Республике Казахстан на 2012 – 2018 годы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25 032,0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6" w:id="1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5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4 836,7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7" w:id="1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6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районов (городов областного значения) на реализацию Плана мероприятий по обеспечению прав и улучшению качества жизни инвалидов в Республике Казахстан на 2012 – 2018 годы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4 836,7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8" w:id="1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7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контролю в сфере труда области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65 008,7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9" w:id="1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8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трудовых отношений на местном уровне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65 008,7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0" w:id="1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189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13 907 614,5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1" w:id="1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0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7 667 345,9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2" w:id="1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1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энергетики и жилищно-коммунального хозяйства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98 282,5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3" w:id="1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2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бюджетам районов (городов областного значения) на развитие системы водоснабжения и водоотведения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564 852,0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4" w:id="1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3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бюджетам районов (городов областного значения) на развитие системы водоснабжения и водоотведения в сельских населенных пунктах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1 176 228,9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5" w:id="1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4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Субсидирование стоимости услуг по подаче питьевой воды из особо важных групповых и локальных систем водоснабжения, являющихся безальтернативными источниками питьевого водоснабжения 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2 712 936,8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6" w:id="1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5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1 068 848,7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7" w:id="1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6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бюджетам районов (городов областного значения) на увеличение уставного капитала субъектов квазигосударственного сектора в рамках содействия устойчивому развитию и росту Республики Казахстан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60 600,0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8" w:id="1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7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1 498 070,3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9" w:id="1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8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из местных бюджетов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487 526,7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0" w:id="1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9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6 240 268,6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1" w:id="2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0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бюджетам районов (городов областного значения) на проектирование и (или) строительство, реконструкцию жилья коммунального жилищного фонда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2 375 045,1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2" w:id="2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1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бюджетам районов (городов областного значения) на развитие благоустройства городов и населенных пунктов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259 144,9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3" w:id="2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2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29 223,7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4" w:id="2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3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бюджетам районов (городов областного значения) на 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3 576 854,9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5" w:id="2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204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8 232 488,4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6" w:id="2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5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области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862 062,0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7" w:id="2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6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внутренней политики на местном уровне 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216 609,0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8" w:id="2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7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613 074,0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9" w:id="2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8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27 717,0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0" w:id="2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9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4 662,0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1" w:id="2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0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культуры, архивов и документации области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2 266 157,8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2" w:id="2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1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 и управления архивным делом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76 733,5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3" w:id="2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2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186 032,9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4" w:id="2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3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историко-культурного наследия и доступа к ним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256 854,5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5" w:id="2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4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театрального и музыкального искусства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746 298,9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6" w:id="2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5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областных библиотек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187 727,5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7" w:id="2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6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архивного фонда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259 529,8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8" w:id="2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7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546 882,7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9" w:id="2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8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6 098,0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0" w:id="2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9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вопросам молодежной политики области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350 659,4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1" w:id="2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0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молодежной политики на местном уровне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30 275,0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2" w:id="2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1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179 467,5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3" w:id="2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2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35 409,9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4" w:id="2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3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105 507,0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5" w:id="2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4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3 180 698,7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6" w:id="2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5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309 234,7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7" w:id="2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6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областном уровне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96 793,0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8" w:id="2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7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областных сборных команд по различным видам спорта на республиканских и международных спортивных соревнованиях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2 647 520,0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9" w:id="2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8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121 706,0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0" w:id="2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9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5 445,0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1" w:id="2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0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1 474 282,4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2" w:id="2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1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архивов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402 150,3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3" w:id="2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2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666 812,0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4" w:id="2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3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405 320,1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5" w:id="2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4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туризма области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98 628,1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6" w:id="2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5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Регулирование туристской деятельности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98 628,1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7" w:id="2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  <w:bookmarkEnd w:id="236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1 763 684,5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8" w:id="2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7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1 324 864,9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9" w:id="2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8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затрат энергопроизводящих организаций на приобретение топлива для бесперебойного проведения отопительного сезона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344 010,0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0" w:id="2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9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газотранспортной системы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980 854,9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1" w:id="2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0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438 819,6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2" w:id="2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1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бюджетам районов (городов областного значения) на развитие теплоэнергетической системы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438 819,6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3" w:id="2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242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11 409 509,2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4" w:id="2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3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земельных отношений области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43 303,0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5" w:id="2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4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области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43 303,0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6" w:id="2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5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2 268 104,3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7" w:id="2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6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охраны окружающей среды на местном уровне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89 295,5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8" w:id="2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7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Установление водоохранных зон и полос водных объектов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49 672,0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9" w:id="2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8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водохозяйственных сооружений, находящихся в коммунальной собственности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22 968,0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0" w:id="2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9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Охрана,защита,воспроизводство лесов и лесоразведение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745 167,5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1" w:id="2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0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животного мира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2 753,0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2" w:id="2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1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охране окружающей среды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806 164,0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3" w:id="2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2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72 788,0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4" w:id="2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3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Целевые текущие трансферты из местных бюджетов 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467 393,3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5" w:id="2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4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Целевые трансферты на развитие из местных бюджетов 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11 903,0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6" w:id="2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5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области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8 788 022,5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7" w:id="2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6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134 048,0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8" w:id="2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7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Поддержка семеноводства 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523 132,0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9" w:id="2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8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услуг по доставке воды сельскохозяйственным товаропроизводителям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127 658,0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0" w:id="2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9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Обезвреживание пестицидов (ядохимикатов)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1 568,0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1" w:id="2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0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распространению и внедрению инновационного опыта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15 883,0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2" w:id="2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1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Субсидирование повышения урожайности и качества продукции растениеводства, удешевление стоимости горюче-смазочных материалов и других товарно-материальных ценностей, необходимых для проведения весенне-полевых и уборочных работ, путем субсидирования производства приоритетных культур 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1 722 995,0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3" w:id="2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2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борьбе с вредными организмами сельскохозяйственных культур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51 367,0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4" w:id="2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3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035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региональных стабилизационных фондов продовольственных товаров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200 000,0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5" w:id="2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4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сельхозтоваропроизводителям стоимости гербицидов, биоагентов (энтомофагов) и биопрепаратов, предназначенных для обработки сельскохозяйственных культур в целях защиты растений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471 674,0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6" w:id="2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5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сортовых и посевных качеств семенного и посадочного материала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23 391,0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7" w:id="2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6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учет и регистрация тракторов, прицепов к ним, самоходных сельскохозяйственных, мелиоративных и дорожно-строительных машин и механизмов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8" w:id="2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7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удобрений (за исключением органических)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1 627 659,0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9" w:id="2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8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Возделывание сельскохозяйственных культур в защищенном грунте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18 209,0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0" w:id="2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9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части расходов, понесенных субъектом агропромышленного комплекса, при инвестиционных вложениях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1 086 852,0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1" w:id="2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0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развития племенного животноводства, повышение продуктивности и качества продукции животноводства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1 878 537,5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2" w:id="2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1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ставок вознаграждения при кредитовании, а также лизинге на приобретение сельскохозяйственных животных, техники и технологического оборудования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812 442,0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3" w:id="2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2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059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затрат ревизионных союзов сельскохозяйственных кооперативов на проведение внутреннего аудита сельскохозяйственных кооперативов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17 700,0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4" w:id="2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3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060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Частичное гарантирование по микрокредитам в рамках Программы развития продуктивной занятости и массового предпринимательства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20 700,0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5" w:id="2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4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операционных затрат микрофинансовых организаций в рамках Программы развития продуктивной занятости и массового предпринимательства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6" w:id="2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5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3 850,0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7" w:id="2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6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ветеринарии области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252 723,0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8" w:id="2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7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сфере ветеринарии 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44 918,0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9" w:id="2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8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транспортировке ветеринарных препаратов до пункта временного хранения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3 145,0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0" w:id="2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9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ветеринарных препаратов по профилактике и диагностике энзоотических болезней животных, услуг по их профилактике и диагностике, организация их хранения и транспортировки (доставки) местным исполнительным органам районов (городов областного значения)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204 660,0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1" w:id="2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0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контролю за использованием и охраной земель области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57 356,4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2" w:id="2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1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контроля за использованием и охраной земель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57 356,4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3" w:id="2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282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324 552,1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4" w:id="2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3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259 679,8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5" w:id="2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4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124 556,4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6" w:id="2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5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комплексных схем градостроительного развития и генеральных планов населенных пунктов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7" w:id="2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6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из местных бюджетов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130 123,4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8" w:id="2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7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государственного архитектурно-строительного контроля области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64 872,3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9" w:id="2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8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государственного архитектурно-строительного контроля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64 872,3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0" w:id="2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289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8 984 443,8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1" w:id="2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0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8 984 443,8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2" w:id="2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1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транспорта и коммуникаций 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104 643,6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3" w:id="2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2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1 243 270,5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4" w:id="2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3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149 446,8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5" w:id="2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4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межрайонным (междугородним) сообщениям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82 626,0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6" w:id="2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5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бюджетам районов (городов областного значения) на развитие транспортной инфраструктуры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1 848 846,3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7" w:id="2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6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областного значения и улиц населенных пунктов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1 398 593,3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8" w:id="2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7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4 057 017,3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9" w:id="2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8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из местных бюджетов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0" w:id="2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299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3 277 149,2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1" w:id="3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0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358 122,5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2" w:id="3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1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государственного учреждения "Центр информационных технологий"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358 122,5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3" w:id="3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2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785 644,0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4" w:id="3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3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проектам государственно-частного партнерства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785 644,0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5" w:id="3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4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288 751,0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6" w:id="3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5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области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288 751,0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7" w:id="3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6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и бюджетного планирования области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112 000,5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8" w:id="3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7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или корректировка, а также проведение необходимых экспертиз технико-экономических обоснований местных бюджетных инвестиционных проектов и конкурсных документаций проектов государственно-частного партнерства, концессионных проектов, консультативное сопровождение проектов государственно-частного партнерства и концессионных проектов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112 000,5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9" w:id="3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8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429 973,6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0" w:id="3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9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индустриальной инфраструктуры в рамках Единой программы поддержки и развития бизнеса "Дорожная карта бизнеса 2020"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429 973,6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1" w:id="3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0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индустриально-инновационного развития области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98 765,0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2" w:id="3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1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индустриально-инновационной деятельности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98 765,0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3" w:id="3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2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41 641,0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4" w:id="3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3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Выполнение государственных обязательств по проектам государственно-частного партнерства 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41 641,0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5" w:id="3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4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369 885,6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6" w:id="3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5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индустриальной инфраструктуры в рамках Единой программы поддержки и развития бизнеса "Дорожная карта бизнеса 2020"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369 885,6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7" w:id="3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6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туризма области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792 366,0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8" w:id="3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7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частного предпринимательства в рамках Единой программы поддержки и развития бизнеса "Дорожная карта бизнеса 2020"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110 000,0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9" w:id="3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8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процентной ставки по кредитам в рамках Единой программы поддержки и развития бизнеса "Дорожная карта бизнеса 2020"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539 619,0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0" w:id="3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9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Поддержка предпринимательской деятельности 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6 747,0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1" w:id="3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0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Частичное гарантирование кредитов малому и среднему бизнесу в рамках Единой программы поддержки и развития бизнеса "Дорожная карта бизнеса 2020"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130 000,0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2" w:id="3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1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Частичное гарантирование по микрокредитам в рамках Программы развития продуктивной занятости и массового предпринимательства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3" w:id="3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322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16 573,0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4" w:id="3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3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16 573,0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5" w:id="3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4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Обслуживание долга местных исполнительных органов 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9 335,0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6" w:id="3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5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республиканского бюджета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7 238,0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7" w:id="3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326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62 564 818,8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8" w:id="3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7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62 564 818,8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9" w:id="3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8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61 489 726,0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0" w:id="3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9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274 897,6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1" w:id="3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0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Возврат, использованных не по целевому назначению целевых трансфертов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10 241,3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2" w:id="3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1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316 471,0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3" w:id="3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2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473 482,9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4" w:id="3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3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6 566 266,2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5" w:id="3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4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11 258 356,5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6" w:id="3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335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210 000,0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7" w:id="3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6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туризма области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210 000,0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8" w:id="3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7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бюджетных кредитов для содействия развитию предпринимательства в рамках Программы развития продуктивной занятости и массового предпринимательства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210 000,0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9" w:id="3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338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6 051 074,5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0" w:id="3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9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5 787 007,0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1" w:id="3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0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бюджетов районов (городов областного значения) на реконструкцию и строительство систем тепло-, водоснабжения и водоотведения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3 043 907,0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2" w:id="3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1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на реконструкцию и строительство систем тепло-, водоснабжения и водоотведения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2 743 100,0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3" w:id="3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2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264 067,5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4" w:id="3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3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бюджетов районов (городов областного значения) на проектирование и (или) строительство жилья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264 067,5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5" w:id="3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344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3 913 385,0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6" w:id="3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345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области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3 913 385,0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7" w:id="3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6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местным исполнительным органам для реализации мер социальной поддержки специалистов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1 827 680,0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8" w:id="3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7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бюджетных кредитов для содействия развитию предпринимательства в рамках Программы развития продуктивной занятости и массового предпринимательства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2 085 705,0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9" w:id="3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348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1 083 897,0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0" w:id="3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9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туризма области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1 083 897,0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1" w:id="3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0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АО "Фонд развития предпринимательства "Даму" на реализацию государственной инвестиционной политики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1 000 000,0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2" w:id="3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1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069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на содействие развитию предпринимательства в областных центрах и моногородах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83 897,0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3" w:id="3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352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4 692 090,3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4" w:id="3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3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4 692 090,3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3 515 983,0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бюджетных кредитов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1 176 107,3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864 130,0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8" w:id="3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4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864 130,0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9" w:id="3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355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864 130,0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531 762,0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531 762,0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2" w:id="3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6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232 368,0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3" w:id="3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7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232 368,0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4" w:id="3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8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туризма области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5" w:id="3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9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6" w:id="3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360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7" w:id="3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1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-6 003 576,1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8" w:id="3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2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6 003 576,1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9" w:id="3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363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9 463 584,0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9 463 584,0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местным исполнительным органом области, города республиканского значения, столицы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9 463 584,0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2" w:id="3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364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3 846 620,3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3" w:id="3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5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3 846 620,3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4" w:id="3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6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2 670 513,0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5" w:id="3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7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республиканского бюджета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1 176 107,3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6" w:id="3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368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386 612,4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7" w:id="3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9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386 612,4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8" w:id="3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0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386 612,4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10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Кызылординского областного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"12" декабря 2016 года № 71 </w:t>
            </w:r>
          </w:p>
        </w:tc>
      </w:tr>
    </w:tbl>
    <w:bookmarkStart w:name="z391" w:id="37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Областной бюджет на 2018 год</w:t>
      </w:r>
    </w:p>
    <w:bookmarkEnd w:id="37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26"/>
        <w:gridCol w:w="987"/>
        <w:gridCol w:w="987"/>
        <w:gridCol w:w="6405"/>
        <w:gridCol w:w="319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2" w:id="3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372"/>
        </w:tc>
        <w:tc>
          <w:tcPr>
            <w:tcW w:w="31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3" w:id="3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3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4" w:id="3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4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5" w:id="3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5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6" w:id="3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6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147 521 774,0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7" w:id="3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77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10 211 876,0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8" w:id="3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8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5 202 028,0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9" w:id="3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9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5 202 028,0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0" w:id="3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0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4 384 148,0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1" w:id="3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1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4 384 148,0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2" w:id="3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2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625 700,0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3" w:id="3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3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625 700,0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4" w:id="3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384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158 439,0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5" w:id="3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5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158 439,0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6" w:id="3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6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12 400,0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7" w:id="3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7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18 146,0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8" w:id="3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8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127 893,0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9" w:id="3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389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8 300,0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0" w:id="3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0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8 300,0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1" w:id="3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1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8 300,0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2" w:id="3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392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137 143 159,0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3" w:id="3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3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137 143 159,0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4" w:id="3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4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республиканского бюджета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137 143 159,0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5" w:id="3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395"/>
        </w:tc>
        <w:tc>
          <w:tcPr>
            <w:tcW w:w="31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6" w:id="3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6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9" w:id="3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7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147 521 774,0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0" w:id="3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398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2 768 967,0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1" w:id="3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9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области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51 876,0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2" w:id="4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0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области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51 876,0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3" w:id="4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1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1 644 370,0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4" w:id="4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2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области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1 511 457,0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5" w:id="4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3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и проведение выборов акимов городов районного значения, сел, поселков, сельских округов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17 090,0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6" w:id="4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4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Ассамблеи народа Казахстана области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115 823,0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7" w:id="4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5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109 046,0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8" w:id="4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6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местного бюджета и управления коммунальной собственностью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107 107,0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9" w:id="4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7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1 939,0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0" w:id="4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8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и бюджетного планирования области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153 424,0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1" w:id="4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9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формирования и развития экономической политики, системы государственного планирования 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153 424,0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2" w:id="4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0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области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158 615,0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3" w:id="4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1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078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Изучение и анализ религиозной ситуации в регионе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158 615,0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4" w:id="4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2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Ревизионная комиссия области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177 927,0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5" w:id="4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3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обеспечению деятельности ревизионной комиссии области 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177 927,0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6" w:id="4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4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300 000,0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7" w:id="4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5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300 000,0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8" w:id="4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6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туризма области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71 620,0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9" w:id="4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7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развития предпринимательства и туризма 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71 620,0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0" w:id="4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8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государственных закупок области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52 864,0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1" w:id="4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9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государственных закупок на местном уровне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52 864,0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2" w:id="4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0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по обеспечению деятельности специального представителя Президента Республики Казахстан на комплексе "Байконур" 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49 225,0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3" w:id="4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1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специального представителя Президента Республики Казахстан на комплексе "Байконур"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49 225,0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4" w:id="4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  <w:bookmarkEnd w:id="422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750 609,0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5" w:id="4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3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мобилизационной подготовке области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750 609,0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6" w:id="4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4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мобилизационной подготовки 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67 623,0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7" w:id="4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5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20 764,0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8" w:id="4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6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Мобилизационная подготовка и мобилизация областного масштаба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79 847,0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9" w:id="4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7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территориальной обороны и территориальная оборона областного масштаба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68 513,0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0" w:id="4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8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областного масштаба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513 862,0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1" w:id="4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  <w:bookmarkEnd w:id="429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5 478 727,0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2" w:id="4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0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внутренних дел, финансируемый из областного бюджета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4 260 128,0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3" w:id="4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1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обеспечения охраны общественного порядка и безопасности на территории области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4 152 096,0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4" w:id="4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2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Поощрение граждан, участвующих в охране общественного порядка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2 778,0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5" w:id="4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3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размещению лиц, не имеющих определенного места жительства и документов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41 810,0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6" w:id="4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4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содержания лиц, арестованных в административном порядке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52 344,0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7" w:id="4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5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Организация содержания служебных животных 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11 100,0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8" w:id="4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6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1 218 599,0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9" w:id="4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7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объектов общественного порядка и безопасности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1 218 599,0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0" w:id="4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438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18 663 779,0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1" w:id="4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9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498 125,0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2" w:id="4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0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 и переподготовка кадров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68 993,0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3" w:id="4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1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технического и профессионального, послесреднего образования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429 132,0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4" w:id="4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2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10 183 065,0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5" w:id="4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3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110 286,0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6" w:id="4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4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по специальным образовательным учебным программам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999 492,0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7" w:id="4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5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Информатизация системы образования в областных государственных учреждениях образования 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11 416,0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8" w:id="4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6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областных государственных учреждений образования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13 319,0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9" w:id="4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7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одаренных детей в специализированных организациях образования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760 591,0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0" w:id="4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8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областного масштаба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213 447,0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1" w:id="4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9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Реабилитация и социальная адаптация детей и подростков с проблемами в развитии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277 174,0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2" w:id="4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0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Присуждение грантов областным государственным учреждениям образования за высокие показатели работы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17 091,0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3" w:id="4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1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технического и профессионального образования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3 675 240,0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4" w:id="4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2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послесреднего образования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2 515 600,0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5" w:id="4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3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Методическая работа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63 700,0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6" w:id="4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4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квалификации, подготовка и переподготовка кадров в рамках Программы развития продуктивной занятости и массового предпринимательства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1 525 709,0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7" w:id="4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5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2 610 835,0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8" w:id="4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6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2 294 601,0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9" w:id="4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7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одаренных в спорте детей в специализированных организациях образования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316 234,0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0" w:id="4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8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5 371 754,0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1" w:id="4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9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дошкольного воспитания и обучения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1 722 023,0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2" w:id="4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0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2 594 477,0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3" w:id="4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1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069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дополнительного образования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1 055 254,0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4" w:id="4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  <w:bookmarkEnd w:id="462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5 559 702,0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5" w:id="4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3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3 442 118,0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6" w:id="4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4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здравоохранения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150 164,0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7" w:id="4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5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охране материнства и детства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149 053,0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8" w:id="4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6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медицинской помощи лицам, страдающим туберкулезом, инфекционными заболеваниями, психическими расстройствами и расстройствами поведения, в том числе связанные с употреблением психоактивных веществ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23 672,0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9" w:id="4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7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граждан бесплатным или льготным проездом за пределы населенного пункта на лечение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41 816,0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0" w:id="4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8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Информационно-аналитические услуги в области здравоохранения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23 672,0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1" w:id="4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9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и хранение вакцин и других медицинских иммунобиологических препаратов для проведения иммунопрофилактики населения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104 664,0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2" w:id="4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70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Областные базы спецмедснабжения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33 011,0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3" w:id="4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71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медицинских организаций здравоохранения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2 315 757,0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4" w:id="4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72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амбулаторно-поликлинических услуг и медицинских услуг субъектами сельского здравоохранения, за исключением оказываемой за счет средств республиканского бюджета, и оказание услуг Call-центрами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600 309,0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5" w:id="4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73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2 117 584,0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6" w:id="4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74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здравоохранения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2 117 584,0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7" w:id="4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475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3 832 020,0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8" w:id="4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76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3 539 350,0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9" w:id="4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77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113 487,0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0" w:id="4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78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престарелых и инвалидов в медико-социальных учреждениях (организациях) общего типа, в центрах оказания специальных социальных услуг, в центрах социального обслуживания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284 254,0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1" w:id="4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79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инвалидов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334 730,0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2" w:id="4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80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3" w:id="4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81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инвалидов с психоневрологическими заболеваниями, в психоневрологических медико-социальных учреждениях (организациях), в центрах оказания специальных социальных услуг, в центрах социального обслуживания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875 066,0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4" w:id="4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82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престарелых, инвалидов, в том числе детей-инвалидов, в реабилитационных центрах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590 244,0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5" w:id="4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83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детей-инвалидов с психоневрологическими патологиями в детских психоневрологических медико-социальных учреждениях (организациях), в центрах оказания специальных социальных услуг, в центрах социального обслуживания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469 006,0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6" w:id="4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84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90 439,0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7" w:id="4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85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миграционных мероприятий на местном уровне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5 635,0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8" w:id="4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86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районов (городов областного значения) на реализацию Плана мероприятий по обеспечению прав и улучшению качества жизни инвалидов в Республике Казахстан на 2012 – 2018 годы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21 794,0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9" w:id="4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87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 в Республике Казахстан на 2012 – 2018 годы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4 831,0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0" w:id="4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88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749 856,0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1" w:id="4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89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204 789,0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2" w:id="4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90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 сирот, детей, оставшихся без попечения родителей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153 235,0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3" w:id="4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91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реабилитация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51 554,0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4" w:id="4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92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области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16 070,0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5" w:id="4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93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077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 в Республике Казахстан на 2012 – 2018 годы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16 070,0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6" w:id="4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94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2 765,0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7" w:id="4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95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районов (городов областного значения) на реализацию Плана мероприятий по обеспечению прав и улучшению качества жизни инвалидов в Республике Казахстан на 2012 – 2018 годы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2 765,0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8" w:id="4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96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контролю в сфере труда области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69 046,0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9" w:id="4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97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трудовых отношений на местном уровне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69 046,0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0" w:id="4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498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2 592 273,0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1" w:id="4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99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2 592 273,0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2" w:id="5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00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энергетики и жилищно-коммунального хозяйства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88 868,0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3" w:id="5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01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Субсидирование стоимости услуг по подаче питьевой воды из особо важных групповых и локальных систем водоснабжения, являющихся безальтернативными источниками питьевого водоснабжения 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2 455 724,0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4" w:id="5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02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47 681,0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5" w:id="5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503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9 369 920,0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6" w:id="5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04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области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807 053,0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7" w:id="5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05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внутренней политики на местном уровне 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181 315,0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8" w:id="5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06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603 902,0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9" w:id="5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07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21 836,0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0" w:id="5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08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культуры, архивов и документации области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1 402 676,0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1" w:id="5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09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 и управления архивным делом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79 411,0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2" w:id="5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10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113 562,0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3" w:id="5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11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историко-культурного наследия и доступа к ним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190 540,0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4" w:id="5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12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театрального и музыкального искусства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578 853,0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5" w:id="5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13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областных библиотек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183 993,0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6" w:id="5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14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архивного фонда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243 532,0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7" w:id="5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15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6 321,0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8" w:id="5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16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6 464,0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9" w:id="5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17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вопросам молодежной политики области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326 587,0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0" w:id="5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18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молодежной политики на местном уровне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29 995,0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1" w:id="5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19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187 522,0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2" w:id="5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20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109 070,0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3" w:id="5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21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2 911 598,0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4" w:id="5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22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251 918,0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5" w:id="5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23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областном уровне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99 899,0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6" w:id="5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24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областных сборных команд по различным видам спорта на республиканских и международных спортивных соревнованиях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2 559 781,0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7" w:id="5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25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3 918 025,0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8" w:id="5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26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2 664 281,0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9" w:id="5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27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1 253 744,0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0" w:id="5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28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туризма области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3 981,0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1" w:id="5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29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Регулирование туристской деятельности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3 981,0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2" w:id="5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530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8 703 458,0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3" w:id="5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31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земельных отношений области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42 730,0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4" w:id="5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32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области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42 730,0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5" w:id="5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33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1 424 976,0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6" w:id="5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34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охраны окружающей среды на местном уровне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86 591,0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7" w:id="5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35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водохозяйственных сооружений, находящихся в коммунальной собственности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17 875,0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8" w:id="5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36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Охрана,защита,воспроизводство лесов и лесоразведение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726 065,0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9" w:id="5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37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животного мира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1 153,0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0" w:id="5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38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охране окружающей среды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472 104,0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1" w:id="5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39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121 188,0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2" w:id="5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40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области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6 879 806,0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3" w:id="5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41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132 647,0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4" w:id="5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42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Поддержка семеноводства 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70 280,0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5" w:id="5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43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услуг по доставке воды сельскохозяйственным товаропроизводителям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421 133,0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6" w:id="5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44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Обезвреживание пестицидов (ядохимикатов)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2 013,0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7" w:id="5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45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Субсидирование повышения урожайности и качества продукции растениеводства, удешевление стоимости горюче-смазочных материалов и других товарно-материальных ценностей, необходимых для проведения весенне-полевых и уборочных работ, путем субсидирования производства приоритетных культур 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2 113 640,0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8" w:id="5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46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борьбе с вредными организмами сельскохозяйственных культур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37 323,0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9" w:id="5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47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сельхозтоваропроизводителям стоимости гербицидов, биоагентов (энтомофагов) и биопрепаратов, предназначенных для обработки сельскохозяйственных культур в целях защиты растений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499 974,0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0" w:id="5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48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сортовых и посевных качеств семенного и посадочного материала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23 391,0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1" w:id="5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49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учет и регистрация тракторов, прицепов к ним, самоходных сельскохозяйственных, мелиоративных и дорожно-строительных машин и механизмов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2" w:id="5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50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удобрений (за исключением органических)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1 207 674,0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3" w:id="5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51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Возделывание сельскохозяйственных культур в защищенном грунте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6 360,0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4" w:id="5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52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части расходов, понесенных субъектом агропромышленного комплекса, при инвестиционных вложениях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474 626,0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5" w:id="5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53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в рамках гарантирования и страхования займов субъектов агропромышленного комплекса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17 069,0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6" w:id="5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54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развития племенного животноводства, повышение продуктивности и качества продукции животноводства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1 492 737,0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7" w:id="5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55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заготовительным организациям в сфере агропромышленного комплекса суммы налога на добавленную стоимость, уплаченного в бюджет, в пределах исчисленного налога на добавленную стоимость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1 272,0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8" w:id="5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56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ставок вознаграждения при кредитовании, а также лизинге на приобретение сельскохозяйственных животных, техники и технологического оборудования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336 762,0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9" w:id="5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57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059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затрат ревизионных союзов сельскохозяйственных кооперативов на проведение внутреннего аудита сельскохозяйственных кооперативов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42 527,0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0" w:id="5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58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ветеринарии области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296 542,0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1" w:id="5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59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сфере ветеринарии 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46 252,0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2" w:id="5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60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транспортировке ветеринарных препаратов до пункта временного хранения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5 963,0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3" w:id="5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61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ветеринарных препаратов по профилактике и диагностике энзоотических болезней животных, услуг по их профилактике и диагностике, организация их хранения и транспортировки (доставки) местным исполнительным органам районов (городов областного значения)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244 327,0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4" w:id="5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62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контролю за использованием и охраной земель области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59 404,0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5" w:id="5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63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контроля за использованием и охраной земель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59 404,0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6" w:id="5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564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181 842,0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7" w:id="5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65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113 851,0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8" w:id="5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66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113 851,0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9" w:id="5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67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государственного архитектурно-строительного контроля области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67 991,0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0" w:id="5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68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государственного архитектурно-строительного контроля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67 991,0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1" w:id="5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569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19 248 375,0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2" w:id="5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70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19 248 375,0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3" w:id="5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71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транспорта и коммуникаций 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64 386,0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4" w:id="5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72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14 911 257,0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5" w:id="5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73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145 850,0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6" w:id="5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74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межрайонным (междугородним) сообщениям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17 682,0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7" w:id="5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75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бюджетам районов (городов областного значения) на развитие транспортной инфраструктуры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1 412 882,0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8" w:id="5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76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областного значения и улиц населенных пунктов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2 051 121,0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9" w:id="5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77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645 197,0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0" w:id="5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578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6 161 625,0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1" w:id="5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79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365 013,0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2" w:id="5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80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государственного учреждения "Центр информационных технологий"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365 013,0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3" w:id="5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81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207 752,0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4" w:id="5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82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области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207 752,0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5" w:id="5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83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и бюджетного планирования области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4 711 311,0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6" w:id="5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84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или корректировка, а также проведение необходимых экспертиз технико-экономических обоснований местных бюджетных инвестиционных проектов и конкурсных документаций проектов государственно-частного партнерства, концессионных проектов, консультативное сопровождение проектов государственно-частного партнерства и концессионных проектов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4 711 311,0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7" w:id="5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85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индустриально-инновационного развития области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96 866,0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8" w:id="5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86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индустриально-инновационной деятельности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96 866,0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9" w:id="5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87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туризма области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780 683,0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0" w:id="5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88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частного предпринимательства в рамках Единой программы поддержки и развития бизнеса "Дорожная карта бизнеса 2020"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1" w:id="5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89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процентной ставки по кредитам в рамках Единой программы поддержки и развития бизнеса "Дорожная карта бизнеса 2020"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750 619,0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2" w:id="5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90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Поддержка предпринимательской деятельности 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1 064,0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3" w:id="5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91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Частичное гарантирование кредитов малому и среднему бизнесу в рамках Единой программы поддержки и развития бизнеса "Дорожная карта бизнеса 2020"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19 000,0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4" w:id="5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592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15 622,0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5" w:id="5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93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15 622,0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6" w:id="5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94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республиканского бюджета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15 622,0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7" w:id="5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595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64 194 855,0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8" w:id="5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96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64 194 855,0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9" w:id="5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97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64 194 855,0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0" w:id="5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98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-9 634 185,0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1" w:id="5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99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9 634 185,0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2" w:id="6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600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9 634 185,0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3" w:id="6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601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9 634 185,0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4" w:id="6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602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областного бюджета местным исполнительным органам районов (городов областного значения)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6 620 185,0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5" w:id="6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603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местного бюджета банкам-заемщикам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3 014 000,0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6" w:id="6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04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7" w:id="6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05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9 634 185,0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8" w:id="6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06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-9 634 185,0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9" w:id="6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607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9 634 185,0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0" w:id="6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08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9 634 185,0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1" w:id="6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09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9 634 185,0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10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Кызылординского областного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"12" декабря 2016 года № 71 </w:t>
            </w:r>
          </w:p>
        </w:tc>
      </w:tr>
    </w:tbl>
    <w:bookmarkStart w:name="z633" w:id="6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Областной бюджет на 2019 год</w:t>
      </w:r>
    </w:p>
    <w:bookmarkEnd w:id="6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26"/>
        <w:gridCol w:w="987"/>
        <w:gridCol w:w="987"/>
        <w:gridCol w:w="6405"/>
        <w:gridCol w:w="319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4" w:id="6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611"/>
        </w:tc>
        <w:tc>
          <w:tcPr>
            <w:tcW w:w="31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5" w:id="6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12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6" w:id="6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13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7" w:id="6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14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8" w:id="6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15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147 870 112,0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9" w:id="6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616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10 647 285,0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0" w:id="6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17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5 413 315,0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1" w:id="6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18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5 413 315,0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2" w:id="6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19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4 564 436,0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3" w:id="6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20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4 564 436,0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4" w:id="6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21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669 534,0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5" w:id="6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22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669 534,0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6" w:id="6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623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64 737,0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7" w:id="6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24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64 737,0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8" w:id="6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25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12 600,0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9" w:id="6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26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19 055,0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0" w:id="6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27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33 082,0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1" w:id="6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628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8 300,0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2" w:id="6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29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8 300,0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3" w:id="6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30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8 300,0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4" w:id="6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631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137 149 790,0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5" w:id="6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32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137 149 790,0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6" w:id="6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33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республиканского бюджета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137 149 790,0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7" w:id="6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634"/>
        </w:tc>
        <w:tc>
          <w:tcPr>
            <w:tcW w:w="31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8" w:id="6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35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1" w:id="6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36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147 870 112,0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2" w:id="6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637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3 237 569,0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3" w:id="6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38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области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52 553,0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4" w:id="6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39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области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52 553,0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5" w:id="6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40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1 702 352,0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6" w:id="6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41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области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1 566 509,0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7" w:id="6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42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и проведение выборов акимов городов районного значения, сел, поселков, сельских округов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17 090,0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8" w:id="6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43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Ассамблеи народа Казахстана области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118 753,0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9" w:id="6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44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110 247,0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0" w:id="6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45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местного бюджета и управления коммунальной собственностью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108 807,0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1" w:id="6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46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1 440,0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2" w:id="6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47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и бюджетного планирования области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155 824,0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3" w:id="6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48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формирования и развития экономической политики, системы государственного планирования 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155 824,0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4" w:id="6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49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области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160 628,0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5" w:id="6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50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078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Изучение и анализ религиозной ситуации в регионе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160 628,0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6" w:id="6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51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Ревизионная комиссия области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179 895,0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7" w:id="6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52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обеспечению деятельности ревизионной комиссии области 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179 895,0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8" w:id="6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53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698 819,0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9" w:id="6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54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698 819,0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0" w:id="6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55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туризма области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73 030,0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1" w:id="6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56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развития предпринимательства и туризма 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73 030,0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2" w:id="6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57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государственных закупок области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53 725,0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3" w:id="6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58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государственных закупок на местном уровне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53 725,0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4" w:id="6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59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по обеспечению деятельности специального представителя Президента Республики Казахстан на комплексе "Байконур" 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50 496,0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5" w:id="6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60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специального представителя Президента Республики Казахстан на комплексе "Байконур"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50 496,0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6" w:id="6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  <w:bookmarkEnd w:id="661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757 523,0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7" w:id="6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62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мобилизационной подготовке области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757 523,0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8" w:id="6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63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мобилизационной подготовки 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68 963,0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9" w:id="6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64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21 729,0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0" w:id="6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65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Мобилизационная подготовка и мобилизация областного масштаба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82 401,0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1" w:id="6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66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территориальной обороны и территориальная оборона областного масштаба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69 909,0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2" w:id="6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67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областного масштаба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514 521,0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3" w:id="6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  <w:bookmarkEnd w:id="668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4 314 889,0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4" w:id="6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69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внутренних дел, финансируемый из областного бюджета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4 314 889,0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5" w:id="6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70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обеспечения охраны общественного порядка и безопасности на территории области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4 204 950,0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6" w:id="6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71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Поощрение граждан, участвующих в охране общественного порядка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2 917,0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7" w:id="6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72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размещению лиц, не имеющих определенного места жительства и документов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42 239,0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8" w:id="6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73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содержания лиц, арестованных в административном порядке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53 629,0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9" w:id="6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74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Организация содержания служебных животных 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11 154,0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0" w:id="6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675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17 199 805,0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1" w:id="6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76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512 975,0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2" w:id="6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77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 и переподготовка кадров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72 443,0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3" w:id="6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78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технического и профессионального, послесреднего образования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440 532,0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4" w:id="6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79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9 858 727,0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5" w:id="6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80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111 569,0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6" w:id="6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81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по специальным образовательным учебным программам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1 017 321,0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7" w:id="6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82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Информатизация системы образования в областных государственных учреждениях образования 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11 987,0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8" w:id="6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83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областных государственных учреждений образования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13 985,0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9" w:id="6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84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одаренных детей в специализированных организациях образования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773 085,0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0" w:id="6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85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областного масштаба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183 626,0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1" w:id="6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86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Реабилитация и социальная адаптация детей и подростков с проблемами в развитии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281 587,0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2" w:id="6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87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Присуждение грантов областным государственным учреждениям образования за высокие показатели работы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17 091,0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3" w:id="6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88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технического и профессионального образования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3 644 439,0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4" w:id="6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89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послесреднего образования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2 213 671,0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5" w:id="6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90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Методическая работа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64 657,0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6" w:id="6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91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квалификации, подготовка и переподготовка кадров в рамках Программы развития продуктивной занятости и массового предпринимательства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1 525 709,0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7" w:id="6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92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2 650 256,0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8" w:id="6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93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2 325 593,0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9" w:id="6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94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одаренных в спорте детей в специализированных организациях образования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324 663,0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0" w:id="6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95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4 177 847,0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1" w:id="6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96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4 177 847,0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2" w:id="6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  <w:bookmarkEnd w:id="697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4 920 139,0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3" w:id="6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98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3 492 261,0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4" w:id="6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99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здравоохранения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152 000,0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5" w:id="7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00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охране материнства и детства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151 163,0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6" w:id="7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01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медицинской помощи лицам, страдающим туберкулезом, инфекционными заболеваниями, психическими расстройствами и расстройствами поведения, в том числе связанные с употреблением психоактивных веществ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24 855,0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7" w:id="7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02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граждан бесплатным или льготным проездом за пределы населенного пункта на лечение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43 906,0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8" w:id="7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03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Информационно-аналитические услуги в области здравоохранения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24 855,0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9" w:id="7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04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и хранение вакцин и других медицинских иммунобиологических препаратов для проведения иммунопрофилактики населения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109 897,0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0" w:id="7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05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Областные базы спецмедснабжения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33 614,0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1" w:id="7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06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медицинских организаций здравоохранения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2 336 405,0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2" w:id="7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07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амбулаторно-поликлинических услуг и медицинских услуг субъектами сельского здравоохранения, за исключением оказываемой за счет средств республиканского бюджета, и оказание услуг Call-центрами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615 566,0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3" w:id="7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08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1 427 878,0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4" w:id="7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09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здравоохранения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1 427 878,0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5" w:id="7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710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3 929 954,0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6" w:id="7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11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3 628 907,0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7" w:id="7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12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114 774,0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8" w:id="7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13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престарелых и инвалидов в медико-социальных учреждениях (организациях) общего типа, в центрах оказания специальных социальных услуг, в центрах социального обслуживания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290 946,0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9" w:id="7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14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инвалидов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334 730,0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0" w:id="7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15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1" w:id="7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16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инвалидов с психоневрологическими заболеваниями, в психоневрологических медико-социальных учреждениях (организациях), в центрах оказания специальных социальных услуг, в центрах социального обслуживания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896 179,0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2" w:id="7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17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престарелых, инвалидов, в том числе детей-инвалидов, в реабилитационных центрах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610 921,0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3" w:id="7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18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детей-инвалидов с психоневрологическими патологиями в детских психоневрологических медико-социальных учреждениях (организациях), в центрах оказания специальных социальных услуг, в центрах социального обслуживания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478 131,0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4" w:id="7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19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94 208,0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5" w:id="7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20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миграционных мероприятий на местном уровне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5 658,0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6" w:id="7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21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районов (городов областного значения) на реализацию Плана мероприятий по обеспечению прав и улучшению качества жизни инвалидов в Республике Казахстан на 2012 – 2018 годы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26 823,0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7" w:id="7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22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 в Республике Казахстан на 2012 – 2018 годы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4 831,0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8" w:id="7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23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771 698,0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9" w:id="7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24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209 226,0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0" w:id="7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25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 сирот, детей, оставшихся без попечения родителей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156 824,0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1" w:id="7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26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реабилитация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52 402,0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2" w:id="7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27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области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20 060,0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3" w:id="7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28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077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 в Республике Казахстан на 2012 – 2018 годы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20 060,0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4" w:id="7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29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1 713,0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5" w:id="7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30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районов (городов областного значения) на реализацию Плана мероприятий по обеспечению прав и улучшению качества жизни инвалидов в Республике Казахстан на 2012 – 2018 годы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1 713,0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6" w:id="7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31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контролю в сфере труда области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70 048,0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7" w:id="7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32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трудовых отношений на местном уровне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70 048,0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8" w:id="7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733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2 545 606,0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9" w:id="7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34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2 545 606,0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0" w:id="7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35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энергетики и жилищно-коммунального хозяйства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89 882,0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1" w:id="7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36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Субсидирование стоимости услуг по подаче питьевой воды из особо важных групповых и локальных систем водоснабжения, являющихся безальтернативными источниками питьевого водоснабжения 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2 455 724,0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2" w:id="7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737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7 498 085,0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3" w:id="7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38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области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840 495,0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4" w:id="7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39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внутренней политики на местном уровне 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184 364,0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5" w:id="7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40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633 756,0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6" w:id="7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41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22 375,0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7" w:id="7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42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культуры, архивов и документации области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1 426 166,0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8" w:id="7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43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 и управления архивным делом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80 690,0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9" w:id="7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44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116 252,0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0" w:id="7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45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историко-культурного наследия и доступа к ним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194 705,0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1" w:id="7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46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театрального и музыкального искусства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585 287,0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2" w:id="7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47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областных библиотек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186 778,0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3" w:id="7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48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архивного фонда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249 030,0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4" w:id="7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49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6 637,0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5" w:id="7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50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6 787,0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6" w:id="7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51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вопросам молодежной политики области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330 360,0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7" w:id="7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52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молодежной политики на местном уровне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29 995,0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8" w:id="7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53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191 295,0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9" w:id="7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54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109 070,0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0" w:id="7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55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2 937 727,0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1" w:id="7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56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253 347,0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2" w:id="7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57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областном уровне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104 894,0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3" w:id="7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58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областных сборных команд по различным видам спорта на республиканских и международных спортивных соревнованиях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2 579 486,0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4" w:id="7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59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1 959 356,0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5" w:id="7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60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1 209 356,0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6" w:id="7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61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750 000,0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7" w:id="7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62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туризма области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3 981,0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8" w:id="7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63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Регулирование туристской деятельности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3 981,0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9" w:id="7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764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9 128 447,0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0" w:id="7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65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земельных отношений области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43 147,0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1" w:id="7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66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области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43 147,0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2" w:id="7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67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1 428 107,0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3" w:id="7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68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охраны окружающей среды на местном уровне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87 529,0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4" w:id="7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69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водохозяйственных сооружений, находящихся в коммунальной собственности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17 875,0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5" w:id="7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70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Охрана,защита,воспроизводство лесов и лесоразведение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729 109,0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6" w:id="7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71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животного мира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1 153,0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7" w:id="7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72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охране окружающей среды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472 104,0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8" w:id="7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73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120 337,0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9" w:id="7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74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области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7 288 122,0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0" w:id="7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75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133 862,0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1" w:id="7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76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Поддержка семеноводства 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73 794,0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2" w:id="7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77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услуг по доставке воды сельскохозяйственным товаропроизводителям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442 189,0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3" w:id="7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78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Обезвреживание пестицидов (ядохимикатов)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2 114,0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4" w:id="7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79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Субсидирование повышения урожайности и качества продукции растениеводства, удешевление стоимости горюче-смазочных материалов и других товарно-материальных ценностей, необходимых для проведения весенне-полевых и уборочных работ, путем субсидирования производства приоритетных культур 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2 219 322,0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5" w:id="7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80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борьбе с вредными организмами сельскохозяйственных культур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39 189,0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6" w:id="7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81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сельхозтоваропроизводителям стоимости гербицидов, биоагентов (энтомофагов) и биопрепаратов, предназначенных для обработки сельскохозяйственных культур в целях защиты растений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524 973,0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7" w:id="7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82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сортовых и посевных качеств семенного и посадочного материала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23 391,0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8" w:id="7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83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учет и регистрация тракторов, прицепов к ним, самоходных сельскохозяйственных, мелиоративных и дорожно-строительных машин и механизмов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9" w:id="7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84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удобрений (за исключением органических)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1 268 058,0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0" w:id="7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85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Возделывание сельскохозяйственных культур в защищенном грунте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6 678,0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1" w:id="7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86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части расходов, понесенных субъектом агропромышленного комплекса, при инвестиционных вложениях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498 357,0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2" w:id="7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87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в рамках гарантирования и страхования займов субъектов агропромышленного комплекса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17 923,0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3" w:id="7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88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развития племенного животноводства, повышение продуктивности и качества продукции животноводства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1 567 373,0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4" w:id="7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89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заготовительным организациям в сфере агропромышленного комплекса суммы налога на добавленную стоимость, уплаченного в бюджет, в пределах исчисленного налога на добавленную стоимость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1 336,0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5" w:id="7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90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ставок вознаграждения при кредитовании, а также лизинге на приобретение сельскохозяйственных животных, техники и технологического оборудования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398 253,0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6" w:id="7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91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059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затрат ревизионных союзов сельскохозяйственных кооперативов на проведение внутреннего аудита сельскохозяйственных кооперативов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70 913,0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7" w:id="7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92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ветеринарии области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309 364,0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8" w:id="7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93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сфере ветеринарии 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46 858,0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9" w:id="7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94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транспортировке ветеринарных препаратов до пункта временного хранения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5 963,0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0" w:id="7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95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ветеринарных препаратов по профилактике и диагностике энзоотических болезней животных, услуг по их профилактике и диагностике, организация их хранения и транспортировки (доставки) местным исполнительным органам районов (городов областного значения)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256 543,0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1" w:id="7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96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контролю за использованием и охраной земель области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59 707,0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2" w:id="7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97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контроля за использованием и охраной земель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59 707,0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3" w:id="7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798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184 059,0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4" w:id="7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99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115 618,0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5" w:id="8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00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115 618,0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6" w:id="8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01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государственного архитектурно-строительного контроля области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68 441,0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7" w:id="8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02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государственного архитектурно-строительного контроля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68 441,0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8" w:id="8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803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23 719 746,0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9" w:id="8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04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23 719 746,0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0" w:id="8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05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транспорта и коммуникаций 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65 161,0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1" w:id="8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06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20 339 150,0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2" w:id="8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07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153 143,0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3" w:id="8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08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межрайонным (междугородним) сообщениям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17 682,0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4" w:id="8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09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бюджетам районов (городов областного значения) на развитие транспортной инфраструктуры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1 138 957,0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5" w:id="8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10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2 005 653,0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6" w:id="8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811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6 325 839,0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7" w:id="8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12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379 669,0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8" w:id="8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13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государственного учреждения "Центр информационных технологий"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379 669,0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9" w:id="8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14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214 407,0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0" w:id="8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15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области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214 407,0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1" w:id="8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16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и бюджетного планирования области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4 853 532,0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2" w:id="8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17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или корректировка, а также проведение необходимых экспертиз технико-экономических обоснований местных бюджетных инвестиционных проектов и конкурсных документаций проектов государственно-частного партнерства, концессионных проектов, консультативное сопровождение проектов государственно-частного партнерства и концессионных проектов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4 853 532,0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3" w:id="8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18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индустриально-инновационного развития области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97 548,0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4" w:id="8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19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индустриально-инновационной деятельности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97 548,0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5" w:id="8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20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туризма области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780 683,0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6" w:id="8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21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частного предпринимательства в рамках Единой программы поддержки и развития бизнеса "Дорожная карта бизнеса 2020"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7" w:id="8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22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процентной ставки по кредитам в рамках Единой программы поддержки и развития бизнеса "Дорожная карта бизнеса 2020"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750 619,0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8" w:id="8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23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Поддержка предпринимательской деятельности 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1 064,0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9" w:id="8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24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Частичное гарантирование кредитов малому и среднему бизнесу в рамках Единой программы поддержки и развития бизнеса "Дорожная карта бизнеса 2020"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19 000,0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0" w:id="8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825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5 489,0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1" w:id="8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26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5 489,0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2" w:id="8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27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республиканского бюджета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5 489,0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3" w:id="8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828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64 102 962,0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4" w:id="8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29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64 102 962,0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5" w:id="8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30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64 102 962,0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6" w:id="8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31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-3 246 776,0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7" w:id="8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32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3 246 776,0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8" w:id="8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833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3 246 776,0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9" w:id="8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834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3 246 776,0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0" w:id="8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835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областного бюджета местным исполнительным органам районов (городов областного значения)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897 188,0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1" w:id="8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836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местного бюджета банкам-заемщикам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2 349 588,0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2" w:id="8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37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3" w:id="8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38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3 246 776,0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4" w:id="8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39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-3 246 776,0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5" w:id="8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840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3 246 776,0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6" w:id="8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41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3 246 776,0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7" w:id="8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42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3 246 776,0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10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Кызылординского областного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"12" декабря 2016 года № 71</w:t>
            </w:r>
          </w:p>
        </w:tc>
      </w:tr>
    </w:tbl>
    <w:bookmarkStart w:name="z869" w:id="8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местных бюджетных программ, не подлежащих секвестру в процессе исполнения местных бюджетов на 2017 год</w:t>
      </w:r>
    </w:p>
    <w:bookmarkEnd w:id="84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00"/>
      </w:tblGrid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0" w:id="8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  <w:bookmarkEnd w:id="844"/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1" w:id="8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  <w:bookmarkEnd w:id="845"/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2" w:id="8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Общеобразовательное обучение </w:t>
            </w:r>
          </w:p>
          <w:bookmarkEnd w:id="846"/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3" w:id="8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по специальным образовательным программам</w:t>
            </w:r>
          </w:p>
          <w:bookmarkEnd w:id="847"/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4" w:id="8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одаренных детей в специализированных организациях образования</w:t>
            </w:r>
          </w:p>
          <w:bookmarkEnd w:id="848"/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5" w:id="8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  <w:bookmarkEnd w:id="849"/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6" w:id="8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Оказание стационарной и стационарозамещающей медицинской помощи субъектами здравоохранения по направлению специалистов первичной медико-санитарной помощи и медицинских организаций, за исключением оказываемой за счет средств республиканского бюджета </w:t>
            </w:r>
          </w:p>
          <w:bookmarkEnd w:id="850"/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7" w:id="8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Производство крови, ее компонентов и препаратов для местных организаций здравоохранения </w:t>
            </w:r>
          </w:p>
          <w:bookmarkEnd w:id="851"/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8" w:id="8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охране материнства и детства</w:t>
            </w:r>
          </w:p>
          <w:bookmarkEnd w:id="852"/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9" w:id="8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Пропаганда здорового образа жизни</w:t>
            </w:r>
          </w:p>
          <w:bookmarkEnd w:id="853"/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0" w:id="8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медицинской помощи лицам, страдающим туберкулезом, инфекционными заболеваниями, психическими расстройствами и расстройствами поведения, в том числе связанные с употреблением психоактивных веществ</w:t>
            </w:r>
          </w:p>
          <w:bookmarkEnd w:id="854"/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1" w:id="8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профилактике и борьбе со СПИД в Республике Казахстан</w:t>
            </w:r>
          </w:p>
          <w:bookmarkEnd w:id="855"/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2" w:id="8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Оказание скорой медицинской помощи и санитарная авиация, за исключением оказываемой за счет средств республиканского бюджета </w:t>
            </w:r>
          </w:p>
          <w:bookmarkEnd w:id="856"/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3" w:id="8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патологоанотомического вскрытия</w:t>
            </w:r>
          </w:p>
          <w:bookmarkEnd w:id="857"/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4" w:id="8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лекарственными средствами и специализированными продуктами детского и лечебного питания отдельных категорий населения на амбулаторном уровне</w:t>
            </w:r>
          </w:p>
          <w:bookmarkEnd w:id="858"/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5" w:id="8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больных туберкулезом противотуберкулезными препаратами </w:t>
            </w:r>
          </w:p>
          <w:bookmarkEnd w:id="859"/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6" w:id="8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больных диабетом противодиабетическими препаратами</w:t>
            </w:r>
          </w:p>
          <w:bookmarkEnd w:id="860"/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7" w:id="8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онкогематологических больных химиопрепаратами</w:t>
            </w:r>
          </w:p>
          <w:bookmarkEnd w:id="861"/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8" w:id="8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лекарственными средствами больных с хронической почечной недостаточностью, аутоиммунными, орфанными заболеваниями, иммунодефицитными состояниями, а также больных после трансплантации почек органов</w:t>
            </w:r>
          </w:p>
          <w:bookmarkEnd w:id="862"/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9" w:id="8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факторами свертывания крови больных гемофилией</w:t>
            </w:r>
          </w:p>
          <w:bookmarkEnd w:id="863"/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0" w:id="8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вакцин и других медицинских иммунобиологических препаратов для проведения иммунопрофилактики населения</w:t>
            </w:r>
          </w:p>
          <w:bookmarkEnd w:id="864"/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1" w:id="8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вновь вводимых объектов здравоохранения</w:t>
            </w:r>
          </w:p>
          <w:bookmarkEnd w:id="865"/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2" w:id="8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тромболитическими препаратами больных с острыми инфарктом миокарда</w:t>
            </w:r>
          </w:p>
          <w:bookmarkEnd w:id="866"/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3" w:id="8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скрининговых исследований в рамках гарантированного объема бесплатной медицинской помощи</w:t>
            </w:r>
          </w:p>
          <w:bookmarkEnd w:id="867"/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4" w:id="8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  <w:bookmarkEnd w:id="868"/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