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239" w14:textId="13e0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01 апреля 2016 года № 418 и Решение Кызылординского областного маслихата от 01 апреля 2016 года № 16. Зарегистрировано Департаментом юстиции Кызылординской области 27 апреля 2016 года № 5484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10 декабря 2015 года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города Кызылорды: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улицу Кармакшы именем "Әлімхан Науанов";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улицу "Саулет-24" именем "Әділбай Дәуітбаев";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улицу "Саулет-18" именем "Ағайынды Бозжановтар";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улицу "Саулет-10" именем "Ерденбек Ниетқалиев";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улицу "Саулет-23" именем "Сражадин Айтуаров";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улицу "Саулет-29" именем "Жұмабай Сарыбаев";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улицу "Саулет-26" именем "Қаржаубек Жарқымбеков";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улицу "Саулет-16" именем "Ағайынды Смағұловтар";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улицу "Саулет-15" именем "Нұрғали Оспанов";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улицу "Саулет-25" именем "Сәдуақас Қараманов".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вводятся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2-сессии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Р.Искакова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Н.Байкадамов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