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ca44a" w14:textId="5fca4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расчете на одного воспитанника на 2017 год в дошкольных организациях города Приозерск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Приозерск Карагандинской области от 15 декабря 2016 года № 48/1. Зарегистрировано Департаментом юстиции Карагандинской области 18 января 2017 года № 4117. Утратило силу постановлением акимата города Приозерск Карагандинской области от 16 ноября 2017 года № 47/446.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Приозерск Карагандинской области от 16.11.2017 № 47/446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города Приозерск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подушевого финансирования и родительской платы в расчете на одного воспитанника на 2017 год в дошкольных организациях города Приозерск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Приозерск Казиеву Б.А.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2016 года № 48/1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</w:t>
      </w:r>
      <w:r>
        <w:br/>
      </w:r>
      <w:r>
        <w:rPr>
          <w:rFonts w:ascii="Times New Roman"/>
          <w:b/>
          <w:i w:val="false"/>
          <w:color w:val="000000"/>
        </w:rPr>
        <w:t>размер подушевого финансирования и родительской платы в расчете</w:t>
      </w:r>
      <w:r>
        <w:br/>
      </w:r>
      <w:r>
        <w:rPr>
          <w:rFonts w:ascii="Times New Roman"/>
          <w:b/>
          <w:i w:val="false"/>
          <w:color w:val="000000"/>
        </w:rPr>
        <w:t>на одного воспитанника на 2017 год в дошкольных организациях города Приозерск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418"/>
        <w:gridCol w:w="2288"/>
        <w:gridCol w:w="4402"/>
        <w:gridCol w:w="2476"/>
      </w:tblGrid>
      <w:tr>
        <w:trPr>
          <w:trHeight w:val="30" w:hRule="atLeast"/>
        </w:trPr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5"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дошкольной организации образования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подушевого финансирования дошкольных организаций в месяц (в тенге)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(в тенге)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Средняя стоимость расходов на одного воспитанника в месяц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23786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 до 3 лет –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до 5 лет – 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 до 7 лет – 10500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15129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 до 3 лет –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до 5 лет – 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 до 7 лет – 10500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