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0975" w14:textId="f610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Осакаровского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7 сессии Осакаровского районного маслихата Карагандинской области от 7 сентября 2016 года № 100. Зарегистрировано Департаментом юстиции Карагандинской области 27 сентября 2016 года № 3968. Утратило силу решением Осакаровского районного маслихата Карагандинской области от 10 августа 2020 года № 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10.08.2020 № 884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Осакаровского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Осакаровского районного маслихата" и его описание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государственного учреждения "Аппарат Осакаровского районного маслихата" и его описание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Осакаровского районного маслихата" и его описание.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Осакаровского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Удостоверения изготавливаются из бумвинила и предназначены для государственных служащих государственного учреждения "Аппарат Осакаровского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Удостоверения выдаются в установленном порядке за подписью секретаря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Удостоверения выдаются при назначении на должность, перемещении (переназначении), порче, утере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освобождении от занимаемой должности, увольнении, перемещении (переназначении), работники, в течении трех рабочих дней со дня вынесения соответствующего распоряжения сдают удостоверения по месту его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Учет выдачи и возврата удостоверений осуществляется в журналах выдачи и возврата удостоверений, которые пронумеровываются и прошнуровываются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Учет выдачи и возврата удостоверений ведется руководителем аппарата государственного учреждения "Аппарат Осакаровского районного маслихата" (далее – руководитель аппарата).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Списание и уничтожение удостоверений производится руководителем аппарата с составлением акта на списание и уничтожение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 случае утраты или порчи удостоверения работник в течении трех рабочих дней в письменной форме сообщает руководителю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Лицо, утерявшее удостоверение, направляет на опубликование в средствах массовой информации информацию о недействительности утерянного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удоствоерения в личных внеслужебных целях, руководителем аппарата в установленном порядке рассматривается необходимость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Утраченное или испорченное удостоверение по вине работника, работник восстанавливает,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Обложка удостоверения из бумвинила голубого цвета с изображением государственного герба Республики Казахстан и надписью "Удостоверение" на государственном и русском языках. В развернутом виде удостоверение имеет размер 65 х 200 миллиметра, вкладыш (форматом 60 х 90 миллиметра). Левая и правая внутренняя часть выполнена в голубом цвете с изображением парящего орла под солнцем на фоне тангирной сетки установленного образца. Справа в левом углу место для фотографии. В верхней части с двух сторон печатается надпись "Государственное учреждение "Аппарат Осакаровского районного маслихата" на государственном и русском языках, по ниспадающей указывается номер удостоверения, фамилия, имя, отчество (при наличии), занимаемая должность на государственном и русском языках. В левой нижней стороне дата выдачи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Удостоверения заверяются подписью секретаря маслихата и скрепляются оттиском гербовой печати.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описание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выдачи,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Осакаровского</w:t>
      </w:r>
      <w:r>
        <w:br/>
      </w:r>
      <w:r>
        <w:rPr>
          <w:rFonts w:ascii="Times New Roman"/>
          <w:b/>
          <w:i w:val="false"/>
          <w:color w:val="000000"/>
        </w:rPr>
        <w:t>районного маслихата"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1"/>
        <w:gridCol w:w="1003"/>
        <w:gridCol w:w="1003"/>
        <w:gridCol w:w="1003"/>
        <w:gridCol w:w="1776"/>
        <w:gridCol w:w="1003"/>
        <w:gridCol w:w="2551"/>
      </w:tblGrid>
      <w:tr>
        <w:trPr>
          <w:trHeight w:val="30" w:hRule="atLeast"/>
        </w:trPr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  <w:bookmarkEnd w:id="5"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описание</w:t>
            </w:r>
          </w:p>
        </w:tc>
      </w:tr>
    </w:tbl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_________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                                   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составления                       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служебных удостоверений работников государственного учреждения "Аппарат Осакаровского районного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служебного удостоверения, в связи с увольнением, переводом на другую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наименование должности подпись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