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1292" w14:textId="c1e1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работ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4 апреля 2016 года № 81. Зарегистрировано Департаментом юстиции Карагандинской области 15 апреля 2016 года № 3755. Утратило силу постановлением акимата Каркаралинского района Карагандинской области от 18 апреля 2019 года № 146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18.04.2019 № 146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по которым организация и проведение государственных закупок осуществляется единым организатором государственных закупок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Каркаралинского района Б.М. Токмурзина.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 по которым организация</w:t>
      </w:r>
      <w:r>
        <w:br/>
      </w:r>
      <w:r>
        <w:rPr>
          <w:rFonts w:ascii="Times New Roman"/>
          <w:b/>
          <w:i w:val="false"/>
          <w:color w:val="000000"/>
        </w:rPr>
        <w:t>и проведение государственных закупок осуществляется единым организатором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16.08.2016 № 192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8"/>
        <w:gridCol w:w="9722"/>
      </w:tblGrid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2"/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"/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либо реконструкция имеющихся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"/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районного значения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6"/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помещений, сооружений, находящиеся в коммунальной собственности района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7"/>
        </w:tc>
        <w:tc>
          <w:tcPr>
            <w:tcW w:w="9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программы "Развитие регионов до 2020 года" работы по развитию инженерной инфраструктуры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