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38fa" w14:textId="79f3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XII сессии Каркаралинского районного маслихата от 5 ноября 2015 года № 42/379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 сессии Каркаралинского районного маслихата Карагандинской области от 19 января 2016 года № 45/404. Зарегистрировано Департаментом юстиции Карагандинской области 5 февраля 2016 года № 3649. Утратило силу решением Каркаралинского районного маслихата Карагандинской области от 21 июня 2018 года № VI-29/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1.06.2018 № VI-29/26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II сессии Каркаралинского районного маслихата от 5 ноября 2015 года № 42/379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Каркаралинского района" (зарегистрировано в Реестре государственной регистрации нормативных правовых актов № 3532, опубликовано в газете "Қарқаралы" от декабря 2015 № 101-102 (11432), в информационно-правовой системе "Әділет" 15 дека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