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2dfb" w14:textId="7242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товарищества с ограниченной ответственностью "Возрождение ХХI век" Уштобинского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23 ноября 2016 года № 39/01. Зарегистрировано Департаментом юстиции Карагандинской области 29 ноября 2016 года № 4030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 основании представления руководителя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от 9 ноября 2016 года № 06-3-02-33/532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проведением комплекса ветеринарно – санитарных мероприятий по ликвидации сальмонеллеза среди птиц (гуси) снять ограничительные мероприятия, установленные на территории товарищества с ограниченной ответственностью "Возрождение ХХI век" Уштобинского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Бухар–Жырауского района "Об установлении ограничительных мероприятий на территории товарищества с ограниченной ответственностью "Возрождение ХХI век" Уштобинского сельского округа" от 10 октября 2016 года № 34/01 (зарегистрировано в Реестре государственной регистрации нормативных правовых актов за № 3987, опубликовано в районной газете "Бұқар жырау жаршысы" от 15 октября 2016 года № 41 (1179).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