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5422" w14:textId="6d05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Актогайского районного маслихата Карагандинской области от 29 июня 2016 года № 42. Зарегистрировано Департаментом юстиции Карагандинской области 12 июля 2016 года № 3887. Утратило силу решением Актогайского районного маслихата Карагандинской области от 28 мая 2018 года № 2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5.2018 № 218 (вступает в силу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налогах и других обязательных платежах в бюджет (Налоговый кодекс)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ую ставку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6 сессии Актогайского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ноября 2015 года № 337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венного назначения" (зарегистрировано в Реестре государственной регистрации нормативных правовых актов №3523, опубликовано в районной газете "Тоқырауын тынысы" от 11 декабря 2015 года № 52 (7526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