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1290" w14:textId="8651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Абайского района от 14 декабря 2015 года № 42/05 и решение Абайского районного маслихата от 14 декабря 2015 года № 49/535 "Об установлении границы (черты) поселка Топар Абайского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Абайского района Карагандинской области от 19 мая 2016 года № 19/01 и решение Абайского районного маслихата Карагандинской области от 19 мая 2016 года № 5/45. Зарегистрировано Департаментом юстиции Карагандинской области 3 июня 2016 года № 3839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14 декабря 2015 года № 42/05 и решение Абайского районного маслихата от 14 декабря 2015 года № 49/535 "Об установлении границы (черты) поселка Топар Абайского района Карагандинской области" (зарегистрировано в Реестре государственной регистрации нормативных правовых актов от 14 января 2016 года за № 3616, опубликовано в районной газете "Абай-Ақиқат" от 23 января 2016 года № 3 (4106), в информационно–правовой системе "Әділет" 25 января 2016 года),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земельных отношений, архитектуры и градостроительства Абайского района"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19/01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5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5/45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42/05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49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49/535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  <w:r>
        <w:br/>
      </w:r>
      <w:r>
        <w:rPr>
          <w:rFonts w:ascii="Times New Roman"/>
          <w:b/>
          <w:i w:val="false"/>
          <w:color w:val="000000"/>
        </w:rPr>
        <w:t>поселка Топар Абайского района Карагандинской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2763"/>
        <w:gridCol w:w="7928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садоводства и дачного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зоны отдыха Топарского 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селитебной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