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b0da" w14:textId="acbb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 сессии Шахтинского городского маслихата от 23 декабря 2015 года № 1218/41 "О городском бюджете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XLV сессии V созыва Шахтинского городского маслихата Карагандинской области от 18 марта 2016 года № 1258/45. Зарегистрировано Департаментом юстиции Карагандинской области 4 апреля 2016 года № 3740.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 сессии Шахтинского городского маслихата от 23 декабря 2015 года № 1218/41 "О городском бюджете на 2016 – 2018 годы" (зарегистрировано в Реестре государственной регистрации нормативных актов за № 3598, опубликовано в информационно - правовой системе "Әділет" от 15 января 2016 года, в газете "Шахтинский вестник" № 6 от 12 февраля 2016 года)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"1.Утвердить городской бюджет на 2016 - 2018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3 435 264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1 114 098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16 585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38 052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2 266 529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3 612 088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176 824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176 824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176 824 тысячи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города Шахтинска"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Буравко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марта 2016 года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 сессии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 № 1258/45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 № 1218/41</w:t>
            </w:r>
          </w:p>
        </w:tc>
      </w:tr>
    </w:tbl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 сессии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 № 1258/45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 № 1218/41</w:t>
            </w:r>
          </w:p>
        </w:tc>
      </w:tr>
    </w:tbl>
    <w:bookmarkStart w:name="z263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Долинка</w:t>
      </w:r>
      <w:r>
        <w:br/>
      </w:r>
      <w:r>
        <w:rPr>
          <w:rFonts w:ascii="Times New Roman"/>
          <w:b/>
          <w:i w:val="false"/>
          <w:color w:val="000000"/>
        </w:rPr>
        <w:t xml:space="preserve"> на 2016 год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