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6d52" w14:textId="6656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 –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26 декабря 2016 года № 112. Зарегистрировано Департаментом юстиции Карагандинской области 6 января 2017 года № 4085.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2017 – 2019 годы" от 29 ноября 2016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23 146 323 тысячи тенге, в том числе по: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3 317 737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16 840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31 600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19 780 146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23 762 475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616 152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616 152 тысячи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616 152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04.12.2017 № 217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на 2017 год нормативы распределения доходов в городской бюджет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доходов, облагаемых у источника выплаты –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доходов, не облагаемых у источника выплаты –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доходов, иностранных граждан, не облагаемых у источника выплаты –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доходов и расходов городского бюджета на 2017 год предусмотрены следующие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и областного бюджета в сумме 1 538 351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12 595 519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1 834 453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04.12.2017 № 217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составе поступлений городского бюджета на 2017 год объем субвенций, передаваемых из областного бюджета в бюджет города, в сумме 3 811 823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в составе городского бюджета на 2017 год перечень бюджетных программ поселка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в составе городского бюджета на 2017 год целевые трансферты органам местного самоуправления для реализации функций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на 2017 год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04.12.2017 № 217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местных бюджетных программ, не подлежащих секвестру в процессе исполнения бюджета города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04.12.2017 № 217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29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53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771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</w:t>
      </w:r>
      <w:r>
        <w:br/>
      </w:r>
      <w:r>
        <w:rPr>
          <w:rFonts w:ascii="Times New Roman"/>
          <w:b/>
          <w:i w:val="false"/>
          <w:color w:val="000000"/>
        </w:rPr>
        <w:t>областного бюджета на 2017 год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04.12.2017 № 217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15 968 323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содержание, укрепление материально-технической базы и проведение ремонтов объектов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14 429 972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12 595 519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793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поселка Жезказган на 2017 год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04.12.2017 № 217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815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для реализации функций местного самоуправления на 2017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поселков, сельских округов</w:t>
            </w:r>
          </w:p>
          <w:bookmarkEnd w:id="4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Жезказган</w:t>
            </w:r>
          </w:p>
          <w:bookmarkEnd w:id="4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81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2017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  <w:bookmarkEnd w:id="45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