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5099" w14:textId="3eb5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февраля 2016 года № 432. Зарегистрировано Департаментом юстиции Карагандинской области 3 марта 2016 года № 3688. Утратило силу решением Сатпаевского городского маслихата Карагандинской области от 18 апреля 2018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18.04.2018 N 265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базовую ставку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