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e12" w14:textId="0d64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на территори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IX сессии Каражалского городского маслихата Карагандинской области от 17 марта 2016 года № 418. Зарегистрировано Департаментом юстиции Карагандинской области 14 апреля 2016 года № 3751. Утратило силу решением Каражалского городского маслихата Карагандинской области от 30 апреля 2020 года № 3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30.04.2020 № 3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территории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Х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