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8f36" w14:textId="4a68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4 мая 2016 года № 2/21. Зарегистрировано Департаментом юстиции Карагандинской области 1 июня 2016 года № 3836.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 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2519, опубликовано в газетах "Балқаш өңірі" от 29 января 2014 года № 9 (12115), "Северное Прибалхашье" от 29 января 2014 года № 9 (1188), в информационно-правовой системе "Әділет" от 31 января 2014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наличие среднедушевого дохода, не превышающего 0,6 кратного размера прожиточного минимума.";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 обращении заявителя за социальной помощью на основе социального контракта проводится собеседование с гражданином. По результатам собеседования оформляется лист собеседования и заполняется анкета о семейном и материальном положении заявителя.";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26-2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"26-2.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27 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Аглиулин А.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мая 2016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города Балхаш"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Томпиева Ж.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мая 2016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Балхаш"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Шлыкова З.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мая 2016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