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1f5" w14:textId="1d18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XXXVIII сессии Жезказганского городского маслихата от 25 декабря 2015 года № 38/344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8 декабря 2016 года № 6/66. Зарегистрировано Департаментом юстиции Карагандинской области 13 декабря 2016 года № 4046.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Жезказганского городского маслихата от 25 декабря 2015 года № 38/344 "О городском бюджете на 2016-2018 годы" (зарегистрировано в Реестре государственной регистрации нормативных правовых актов за номером 3601, опубликовано в информационно-правовой системе "Әділет" от 15 января 2016 года, в газете "Сарыарқа" от 5 января 2016 года № 2 (7962), 29 января 2016 года № 5 (7965), 5 февраля 2016 года № 6 (7966), в газете "Жезказганский вестник" 5 января 2016 года № 2 (104), 29 января 2016 года № 5 (107), 5 февраля 2016 года № 6 (108)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8976954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6412861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39382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81893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2442818тысяч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9071949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107335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107335тысяч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12340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94995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составе поступлений городского бюджета на 2016 год предусмотрены целевые текущие трансферты и трансферты на развитие из областного и республиканского бюджета в сумме 2442818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6/66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6/66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1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Целевые текущие трансферты и целевые трансферты на развитие, кредиты на 2016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введение стандартов оказания специальных социальных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к должностным окладом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штатной численности отделов регистрации актов гражданского состояния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городов и сельских населенных пунктов по Дорожной карте занятости 2020,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ремонт объектов энергетики и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учащихся школ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путепровода №3 в городе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индивидуального жилищного строительства Западного района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№4 через железную дорогу между улицы Привокзальная и улицы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60-ти квартирного жилого дома в городе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инженерно-коммуникационной инфраструктуры к индивидуальным жилым домам перспективного района города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инженерно-коммуникационной инфраструктуры к 60-ти квартирным жилым домам перспективного района города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магистрального водовода села Талап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хозяйственно-питьевых очистных сооружений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6/66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5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cельского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