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071" w14:textId="ad38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миpных собpаний, митингов, шествий, пикетов и демонстpаций в городе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мая 2016 года № 2/21. Зарегистрировано Департаментом юстиции Карагандинской области 9 июня 2016 года № 3850. Утратило силу решением Жезказганского городского маслихата Карагандинской области от 22 июля 2020 года № 49/423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Жезказганского городского маслихата Карагандинской области от 22.07.2020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49/423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миpных собpаний, митингов, шествий, пикетов и демонстpаций в городе Жезказган.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Болен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2/21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в городе Жезказган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в городе Жезказган.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 в городе Жезказган: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площадь перед торговым домом "Сулпак" и памятником "Воинам- интернационалистам" по бульвару Ғарышкерлер, дом 18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площадь у памятника "Воину – освободителю в сквере по улице Пушкина, дом 23а";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площадь перед культурно- развлекательным комплексом "Сарыарка" и памятником Сакена Сейфуллина по улице Сакена Сейфуллина, дом 49б".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для проведения шествий и демонстраций в городе Жезказган: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бульвара Ғарышкерлер, дом 6 до бульвара Ғарышкерлер, дом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улицы Сакена Сейфуллина, дом 50 до улицы Шевченко, дом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 улицы Пушкина, дом 27 до улицы Пушкина, дом 17а/1.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Акимат города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иное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Уполномоченные (организаторы) должны не допускать участия в собраниях, митингах, шествиях, пикетах, демонстрациях лиц, признанных судом недееспособными, лиц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Собрания, митинги, шествия, пикеты и демонстрации должны быть прекращены, по требованию представителя акимата города,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целях обеспечения общественного порядка, а также безопасности участников пикетов акимат города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