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1671" w14:textId="9441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11 мая 2016 года № 2/20. Зарегистрировано Департаментом юстиции Карагандинской области 30 мая 2016 года № 3830.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2016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Жезказгана.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Болен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