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adfc" w14:textId="3d1a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июня 2016 года № 42/01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декабря 2016 года № 96/02. Зарегистрировано Департаментом юстиции Карагандинской области 2 февраля 2017 года № 4134.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июня 2016 года № 42/01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№ 3890, опубликовано в информационно-правовой системе "Әділет" от 22 июля 2016 года, в газетах "Индустриальная Караганда" от 23 июля 2016 года № 95 (22040), "Орталық Қазақстан" от 23 июля 2016 года № 115 (22220))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заявки и выдача результата оказания государственной услуги осуществляется через:";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назначении/неназначении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(далее - стандарт), (зарегистрирован в Реестре государственной регистрации нормативных правовых актов за номером 12933).".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