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8575f" w14:textId="21857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социально значимых межрайонных (междугородных внутриобластных) сообщений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III сессии Карагандинского областного маслихата от 30 июня 2016 года № 64. Зарегистрировано Департаментом юстиции Карагандинской области 25 июля 2016 года № 3917.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социально значимых межрайонных (междугородных внутриобластных) сообщений Карагандинской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некоторые решения Карагандинского областного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строительству, транспорту и коммунальному хозяйству.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Карагандинского областного маслихата от 18.04.2023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Адбикеров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2016 года №64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межрайонных (междугородных внутриобластных) сообщений Карагандинской области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Карагандинского областного маслихата от 27.05.2025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 (номер маршрута)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№146 "Караганда-Абай"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№121 "Караганда-Шахтинск"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№165 "Караганда-Сарань"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№204 "Сарань-Абай"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№239 "Шахтинск-Топар"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№105 "Караганда-Киевка"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№116 "Караганда-Куланотпес"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№126 "Караганда-Кушокы"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№106 "Караганда-Родниковский"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№149 "Караганда-дом отдыха Шахтер"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№160 "Караганда-Балхаш"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№168 "Караганда-Индустриальный"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№175 "Караганда-Шубарколь"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№84 "Караганда (14 микрорайон)-Ботакара"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№150 "Караганда-Бесоба (через Ынталы)"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№311 "Караганда-Агадырь"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№145 "Караганда-Белагаш"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№100 "Караганда (через 14 микрорайон)-Темиртау"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№256 "Караганда-Актогай"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№263 "Балхаш-Нуркен"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№268 "Балхаш-Нарманбет"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№269 "Балхаш-Чубартау"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№273 "Балхаш-Кызыл Арай"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№271 "Балхаш-Приозерск"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№272 "Балхаш-Жаланыш"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№274 "Балхаш-Актогай"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№264 "Караганда-Святогоровка (через Тельманское)"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№298 "Караганда-Садовое (через Акпан)"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№113 "Караганда-Семизбуга"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№108 "Караганда-Ботакара"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№247 "Темиртау-Ынтымак"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№191 "Караганда-Тортколь"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№288 "Темиртау-Ростовка (через Красную Ниву)"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№112 "Караганда-Суык 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№151 "Караганда-Коктенколь"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№102 "Караганда-Егиндыбулак"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№103 "Караганда-Карагайлы"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№142 "Караганда-Урожайный"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№144 "Караганда-Мустафина"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№107 "Караганда-Темиртау"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№111 "Караганда-Спасск"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№216 "Шахтинск-Темиртау"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№127 "Караганда-Шахан"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№122 "Караганда-Топар"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№109 "Караганда-Каркаралинск"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№205 "Шахтинск-Абай"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№161 "Караганда-Крещеновка"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№257 "Караганда-Балхаш (через Актогай)"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ІІІ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2016 года №64</w:t>
            </w:r>
          </w:p>
        </w:tc>
      </w:tr>
    </w:tbl>
    <w:bookmarkStart w:name="z7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отмененных решений Карагандинского областного маслихата</w:t>
      </w:r>
    </w:p>
    <w:bookmarkEnd w:id="6"/>
    <w:p>
      <w:pPr>
        <w:spacing w:after="0"/>
        <w:ind w:left="0"/>
        <w:jc w:val="both"/>
      </w:pPr>
      <w:bookmarkStart w:name="z73" w:id="7"/>
      <w:r>
        <w:rPr>
          <w:rFonts w:ascii="Times New Roman"/>
          <w:b w:val="false"/>
          <w:i w:val="false"/>
          <w:color w:val="000000"/>
          <w:sz w:val="28"/>
        </w:rPr>
        <w:t>
      1. Решение XXXV сессии Карагандинского областного маслихата от 30 августа 2011 года № 408 "Об определении перечня социально значимых пригородных, внутригородских, внутрирайонных, межрайонных (междугородных внутриобластных) автомобильных сообщений".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Решение XLI сессии Карагандинского областного маслихата от 29 ноября 2011 года № 468 "О внесении изменения в решение XXXV сессии Карагандинского областного маслихата от 30 июня 2011 года №408 "Об определении перечня социально значимых пригородных, внутригородских, внутрирайонных, межрайонных (междугородных внутриобластных) автомобильных сообщений".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3.Решение XXIV сессии Карагандинского областного маслихата от 15 апреля 2014 года № 277 "О внесении изменений и дополнений в решение XXXV сессии Карагандинского областного маслихата от 30 июня 2011 года № 408 "Об определении перечня социально значимых пригородных, внутригородских, внутрирайонных, межрайонных (междугородных, внутриобластных) автомобильных сообщений".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Решение XXX сессии Карагандинского областного маслихата от 20 ноября 2014 года № 333 "О внесении изменения в решение XXXV сессии Карагандинского областного маслихата от 30 июня 2011 года № 408 "Об определении перечня социально значимых пригородных, внутригородских, внутрирайонных, межрайонных (междугородных, внутриобластных) автомобильных сообщений".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