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d4e0" w14:textId="d19d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27 июня 2016 года № 47/04 и решение Карагандинского областного маслихата от 30 июня 2016 года № 60. Зарегистрировано Департаментом юстиции Карагандинской области 25 июля 2016 года №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10 декабря 2015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Луговая города Караганды – на улицу Сабыра Рахимова.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имя Бауыржана Момышулы – 137 учетному кварталу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