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caea" w14:textId="68cc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мая 2016 года № 31/11. Зарегистрировано Департаментом юстиции Карагандинской области 16 июня 2016 года № 3859. Утратило силу постановлением акимата Карагандинской области от 3 мая 2018 года № 20/02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03.05.2018 № 20/02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13273),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 - сиротой (детьми-сиротами) и ребенком (детьми), оставшимся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34/15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№ 3353, опубликованное в информационно-правовой системе "Әділет" 12 августа 2015 года, в газетах "Орталық Қазақстан" от 11 августа 2015 года № 126-127 (22 012), "Индустриальная Караганда" от 11 августа 2015 года № 111-112 (21862-21863)).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 № 31/11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по опеке и попечительству"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 оказывается местными исполнительными органами районов и городов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справка об опеке и попечительстве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по опеке и попечительству",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(действия), по оказанию государственной услуги является заявление физических лиц (далее -услугополучатель)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или запрос в форме электронного документа, подписанный электронно -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полученных от Государственной корпорации документов и передает на рассмотрение руководителю услугодателя- 1 (одна)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специалиста - 1(одна)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определение ответственного специалиста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 рассматривает документы и готовит справку – 1 (одна)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- направление справки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 руководителем услугодателя - 1 (одна)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результата государственной услуги на регистрацию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корпорации, либо через портал в "личный кабинет" результат государственной услуги - 1 (одна)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отметка сотрудника Государственной корпорации о получении справки об опеке и попечительстве над ребенком-сиротой и ребенком, оставшимся без попечения родителей.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полученных от Государственной корпорации документов и передает на рассмотрение руководителю услугодателя- 1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и определяет ответственного специалиста - 1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 рассматривает документы и готовит справку – 1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 руководителем услугодателя– 1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корпорации, либо через портал в "личный кабинет" результат государственной услуги - 1 минута.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(обработка)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8 - получение услугополучателем через оператора Государственной корпорации результата услуги (справка либо письменный мотивированный ответ об отказе),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свидетельства, удостоверенного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7 – получение услугополучателем результата услуги (уведомление в форме электронного документа),сформированного АРМ РШЭП.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приведено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через Государственную корпорацию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556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bookmarkStart w:name="z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"/>
    <w:bookmarkStart w:name="z83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6073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bookmarkStart w:name="z8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по опеке и попечительству"</w:t>
      </w:r>
    </w:p>
    <w:bookmarkEnd w:id="18"/>
    <w:bookmarkStart w:name="z88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</w:t>
            </w:r>
          </w:p>
        </w:tc>
      </w:tr>
    </w:tbl>
    <w:bookmarkStart w:name="z9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"Установление опеки или попечительства над ребенком-сиротой</w:t>
      </w:r>
      <w:r>
        <w:br/>
      </w:r>
      <w:r>
        <w:rPr>
          <w:rFonts w:ascii="Times New Roman"/>
          <w:b/>
          <w:i w:val="false"/>
          <w:color w:val="000000"/>
        </w:rPr>
        <w:t>(детьми-сиротами) и ребенком (детьми), оставшимся</w:t>
      </w:r>
      <w:r>
        <w:br/>
      </w:r>
      <w:r>
        <w:rPr>
          <w:rFonts w:ascii="Times New Roman"/>
          <w:b/>
          <w:i w:val="false"/>
          <w:color w:val="000000"/>
        </w:rPr>
        <w:t>без попечения родителей"</w:t>
      </w:r>
    </w:p>
    <w:bookmarkEnd w:id="22"/>
    <w:bookmarkStart w:name="z9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"Установление опеки или попечительства над ребенком-сиротой (детьми-сиротами) и ребенком (детьми), оставшимися без попечения родителей" (далее – государственная услуга) оказывается местными исполнительными органами городов и районов Карагандинской области (далее -услугодатель).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государственных услуг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некоммерческое акционерное общество "Государственная корпорация "Правительство для граждан" (далее -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постановление акимата города или района Карагандинской области об установлении опеки или попечительства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утвержденного приказом Министра образования и науки Республики Казахстан от 13 апреля 2015 года № 198" (зарегистрирован в Реестре государственной регистрации нормативных правовых актов за № 11184), (далее – Стандарт), либо мотивированный ответ об отказе в оказании государственной услуги,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4"/>
    <w:bookmarkStart w:name="z10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(далее услугополучатель) либо электронный запрос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с момента подачи необходимых документов услугополучателем осуществляет прием и их регистрацию, направляет на резолюцию руководству – 15 (пятнадцать)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регистрация канцелярией документов в журнале входящей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документы и определяет ответственного специалиста услугодателя –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определение ответственного специалиста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документы, готовит постановления местного исполнительного органа города или района о назначении опеки и попечительства – 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постановления в акимат или либо мотивированный ответ об отказев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акимат выносит и регистрирует постановление, готовит выписку –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регистрация постановления, подготовка выписки;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регистрирует выписку в журнале учета и выдает услугополучателю результат оказания государственной услуги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выдача постановления акимата. </w:t>
      </w:r>
    </w:p>
    <w:bookmarkEnd w:id="26"/>
    <w:bookmarkStart w:name="z11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1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необходимых документов услугополучателем осуществляет прием и их регистрацию, направляет на резолюцию руководству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документы и определяет ответственного исполнителя услугодателя –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документы, готовит и направляет постановление местного исполнительного органа города или района о назначении опеки и попечительства -15 (пятнадцать)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акимат выносит и регистрирует постановление, готовит выписку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регистрирует выписку в журнале учета и выдает услугополучателю результат оказания государственной услуги -15 (пятнадцать) минут.</w:t>
      </w:r>
    </w:p>
    <w:bookmarkEnd w:id="28"/>
    <w:bookmarkStart w:name="z1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1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в Государственную корпорацию с указанием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(далее – АРМ ИИС)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– получение услугополучателем через оператора Государственной корпорации результата услуги (решение),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свидетельства, подписанного электронной цифровой подписью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7 - получение услугополучателем результата услуги (уведомление в форме электронного документа), сформированного АРМ РШЭП.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 попечительства над ребенком-сиротой (детьми-сиротами)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родителей"</w:t>
            </w:r>
          </w:p>
        </w:tc>
      </w:tr>
    </w:tbl>
    <w:bookmarkStart w:name="z1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 "Правительство для граждан"</w:t>
      </w:r>
    </w:p>
    <w:bookmarkEnd w:id="31"/>
    <w:bookmarkStart w:name="z1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bookmarkStart w:name="z1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7216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 попечительства над ребенком-сиротой (детьми-сиротами)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родителей"</w:t>
            </w:r>
          </w:p>
        </w:tc>
      </w:tr>
    </w:tbl>
    <w:bookmarkStart w:name="z1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5"/>
    <w:bookmarkStart w:name="z1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7"/>
    <w:bookmarkStart w:name="z1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5946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ребенком-сиротой (детьми-сиротами)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родителей"</w:t>
            </w:r>
          </w:p>
        </w:tc>
      </w:tr>
    </w:tbl>
    <w:bookmarkStart w:name="z1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"Установление опеки или попечительства над ребенком-сиротой</w:t>
      </w:r>
      <w:r>
        <w:br/>
      </w:r>
      <w:r>
        <w:rPr>
          <w:rFonts w:ascii="Times New Roman"/>
          <w:b/>
          <w:i w:val="false"/>
          <w:color w:val="000000"/>
        </w:rPr>
        <w:t>(детьми-сиротами) и ребенком (детьми), оставшимися без попечения родителей"</w:t>
      </w:r>
    </w:p>
    <w:bookmarkEnd w:id="39"/>
    <w:bookmarkStart w:name="z168" w:id="40"/>
    <w:p>
      <w:pPr>
        <w:spacing w:after="0"/>
        <w:ind w:left="0"/>
        <w:jc w:val="left"/>
      </w:pP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5438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1"/>
    <w:bookmarkStart w:name="z1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31/11</w:t>
            </w:r>
          </w:p>
        </w:tc>
      </w:tr>
    </w:tbl>
    <w:bookmarkStart w:name="z1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</w:t>
      </w:r>
    </w:p>
    <w:bookmarkEnd w:id="43"/>
    <w:bookmarkStart w:name="z1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"/>
    <w:bookmarkStart w:name="z1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Услугодателями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– государственная услуга) являются местные исполнительные органы городов и районов Карагандинской области (далее – услугодатели).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государственных услуг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справка в единый накопительный пенсионный фонд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- Стандарт)";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справка в органы внутренних дел для распоряжения имуществом несовершеннолетних детей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справка в банки для распоряжения имуществом несовершеннолетних детей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 – электронная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5"/>
    <w:bookmarkStart w:name="z1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6"/>
    <w:bookmarkStart w:name="z1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физических лиц (далее - услугополучатель)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запроса в форме электронного документа, подписанного электронной цифровой подписью (далее – ЭЦП)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необходимых документов услугополучателем осуществляет прием и их регистрацию, направляет на резолюцию руководству – 15 (пятнадцать минут)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регистрация канцелярией документов в журнале входящей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документы и назначает ответственного специалиста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определение ответственного специалиста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справку в единый накопительный пенсионный фонд, справку в органы внутренних дел для распоряжения имуществом несовершеннолетних детей, справку в банки для распоряжения имуществом несовершеннолетних детей - 4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справки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справки и подписывает - в течение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справки государственной услуги на регистрацию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справку сотруднику Государственной корпорации, либо через портал услугополучателю в "личный кабинет" в электронной форме, подписанной ЭЦП уполномоченного лица услугодателя результата государственной услуги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отметка сотрудника Государственной корпорации в журнале о получении справки. </w:t>
      </w:r>
    </w:p>
    <w:bookmarkEnd w:id="47"/>
    <w:bookmarkStart w:name="z1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2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осуществляет прием документов, направленные Государственной корпорации либо через портал и осуществляет их регистрацию - 15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документы и назначает ответственного исполнителя –30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справку в единый накопительный пенсионный фонд, справку в органы внутренних дел для распоряжения имуществом несовершеннолетних детей, справку в банки для распоряжения имуществом несовершеннолетних детей –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решение и подписывает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сотруднику Государственной корпорации, либо через портал услугополучателю в "личный кабинет" в электронной форме, подписанной ЭЦП уполномоченного лица услугодателя результат государственной услуги - 15 (пятнадцать) минут.</w:t>
      </w:r>
    </w:p>
    <w:bookmarkEnd w:id="49"/>
    <w:bookmarkStart w:name="z21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2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с указанием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наличия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(обработка)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8 - получение услугополучателем через оператора Государственной корпорации результата услуги (справка либо письменный мотивированный ответ об отказе),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"электронного правительства" (далее – ПЭП) с помощью индивидуального идентификационного номера (далее – ИИН)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электронной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электронной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электронной государственной услуги посредством ЭЦП услугодателя и направление электронного документа (запроса) через ШЭП в АРМ РШЭП для обработки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(обработка) специалистом отдела соответствия приложенных услугодателем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получение услугополучателем результата электронной государственной услуги (справки в форме электронного документа), сформированный услугодателем. Электронный документ формируется с использованием ЭЦП руководителя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корпорацией,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 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 в 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несовершеннолетних детей и оформления наследства несовершеннолетним детям"</w:t>
            </w:r>
          </w:p>
        </w:tc>
      </w:tr>
    </w:tbl>
    <w:bookmarkStart w:name="z23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 "Правительство для граждан"</w:t>
      </w:r>
    </w:p>
    <w:bookmarkEnd w:id="52"/>
    <w:bookmarkStart w:name="z2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4"/>
    <w:bookmarkStart w:name="z2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5819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 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 в 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несовершеннолетних детей и оформления наследства несовершеннолетним детям"</w:t>
            </w:r>
          </w:p>
        </w:tc>
      </w:tr>
    </w:tbl>
    <w:bookmarkStart w:name="z24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ПЭП</w:t>
      </w:r>
    </w:p>
    <w:bookmarkEnd w:id="56"/>
    <w:bookmarkStart w:name="z2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8"/>
    <w:bookmarkStart w:name="z2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5819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 пенсионный фонд 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фонд, банки, в органы внутренних дел для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несовершеннолетних детей и оформления наследства несовершеннолетним детям"</w:t>
            </w:r>
          </w:p>
        </w:tc>
      </w:tr>
    </w:tbl>
    <w:bookmarkStart w:name="z24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</w:t>
      </w:r>
    </w:p>
    <w:bookmarkEnd w:id="60"/>
    <w:bookmarkStart w:name="z250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2"/>
    <w:bookmarkStart w:name="z2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