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af24" w14:textId="f02a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5 сентября 2016 года № 273. Зарегистрировано Департаментом юстиции Жамбылской области 4 октября 2016 года № 3166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нормативы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Уполномоченным органам районных коммунальных государственных предприятий представлять в срок до 1 мая предшествующего планируемому году, в коммунальное государственное учреждение "Отдел финансов акимата Мойынкумского района" (далее-отдел финансов) прогнозные суммы части чистого дохода, подлежащие перечислению в районный бюджет на предстоящий трехлетний период, а также размер чистого дохода перечисленного коммунальными государственными предприятиями в районный бюджет в отчетном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"Аппарат акима Мойынкумского района" обеспечить государственную регистрацию настоящего постановления в органах юстиции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Естаева Муратхана Турархановича.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части чистого дохода районных коммунальных государственных предприятий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части чистого дохода районных коммунальных государственных предприятий в районный бюджет определяется следующим образом: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3 000 001 тенге до 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 тенге + 10 процентов превышающей чистый доход в размере 3 000 000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50 000 001 тенге до 250 000 000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4 850 000 тенге + 15 процентов превышающей чистый доход в размере 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250 000 001 тенге до 500 000 000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34 850 000 тенге + 25 процентов превышающей чистый доход в размере 250 000 000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500 000 001 тенге до 1 000 000 000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97 350 000 тенге + 30 процентов превышающей чистый доход в размере 500 000 000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от 1 000 000 001 тенге и 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247 350 000 тенге + 50 процентов превышающей чистый доход в размере 1 000 000 000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