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af24" w14:textId="f02a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5 сентября 2016 года № 273. Зарегистрировано Департаментом юстиции Жамбылской области 4 октября 2016 года № 3166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нормативы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Уполномоченным органам районных коммунальных государственных предприятий представлять в срок до 1 мая предшествующего планируемому году, в коммунальное государственное учреждение "Отдел финансов акимата Мойынкумского района" (далее-отдел финансов) прогнозные суммы части чистого дохода, подлежащие перечислению в районный бюджет на предстоящий трехлетний период, а также размер чистого дохода перечисленного коммунальными государственными предприятиями в районный бюджет в отчетном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"Аппарат акима Мойынкумского района" обеспечить государственную регистрацию настоящего постановления в органах юстиции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района Естаева Муратхана Турархановича.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части чистого дохода районных коммунальных государственных предприятий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части чистого дохода районных коммунальных государственных предприятий в районный бюджет определяется следующим образом: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3 000 001 тенге до 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 тенге + 10 процентов превышающей чистый доход в размере 3 000 000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50 000 001 тенге до 250 000 000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4 850 000 тенге + 15 процентов превышающей чистый доход в размере 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250 000 001 тенге до 500 000 000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34 850 000 тенге + 25 процентов превышающей чистый доход в размере 250 000 000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500 000 001 тенге до 1 000 000 000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97 350 000 тенге + 30 процентов превышающей чистый доход в размере 500 000 000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от 1 000 000 001 тенге и 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247 350 000 тенге + 50 процентов превышающей чистый доход в размере 1 000 000 000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