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9fe" w14:textId="c87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13 июля 2016 года № 245. Зарегистрировано Департаментом юстиции Жамбылской области 20 июля 2016 года № 3133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 за проезд на регулярных автомобильных перевозках пассажиров и багажа в селе Мойынкум 40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2.Утвердить для некоторых категорий граждан льготы на проезд в сельском общественном транспорте (кроме такси)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постановления возложить на заместителя акима района Естаева Муратхана Турархановича.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Льготы для некоторых категорий граждан на проезд в сельском общественном транспорте (кроме такси)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1.Право бесплатного проезда на сельском пассажирском транспорте имеют следующие категории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инвалиды I группы по общим заболеваниям;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инвалиды II группы по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многодетные матери награжденные подвесками "Алтын алка", "Кумис алка", "Матери героини", "Материнская слава I-ой степени", "Материнская слава II-ой степени".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почетные граждане Жамбылской области и Мойынкумского района, члены областного и районного Совета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-участники и инвалиды войны в Афганистане и ликвидации катастрофы на Чернобыльской Атомной электростанции, а также их вдовы.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Право льготного проезда на сельском пассажирском транспорте имеют следующие категорий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учащиеся начальных и средних школ (1-11 классы) - 20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студенты средне-специальных учебных заведений - 30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