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7403" w14:textId="02b7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Мойынкумского района Жамбылской области от 22 февраля 2016 года № 43-3. Зарегистрировано Департаментом юстиции Жамбылской области 5 марта 2016 года № 2964. Утратило силу решением Мойынкумского районного маслихата Жамбылской области от 24 июня 2020 года № 60-3</w:t>
      </w:r>
    </w:p>
    <w:p>
      <w:pPr>
        <w:spacing w:after="0"/>
        <w:ind w:left="0"/>
        <w:jc w:val="both"/>
      </w:pPr>
      <w:bookmarkStart w:name="z3"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24.06.2020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Мойынкумский районный маслихат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Мойынкумскому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Признать утратившим силу решение Мойынкумского районного маслихата от 17 ноября 2014 года </w:t>
      </w:r>
      <w:r>
        <w:rPr>
          <w:rFonts w:ascii="Times New Roman"/>
          <w:b w:val="false"/>
          <w:i w:val="false"/>
          <w:color w:val="000000"/>
          <w:sz w:val="28"/>
        </w:rPr>
        <w:t>№ 29-8</w:t>
      </w:r>
      <w:r>
        <w:rPr>
          <w:rFonts w:ascii="Times New Roman"/>
          <w:b w:val="false"/>
          <w:i w:val="false"/>
          <w:color w:val="000000"/>
          <w:sz w:val="28"/>
        </w:rPr>
        <w:t xml:space="preserve"> "О дополнительном регламентировании порядка проведения собраний, митингов, шествий, пикетов и демонстраций на территории Мойынкумского района" (зарегистрировано в Реестре государственной регистрации нормативных правовых актов за № 2382, опубликовано 19 декабря 2014 года в газете "Мойынқұм таңы").</w:t>
      </w:r>
    </w:p>
    <w:bookmarkEnd w:id="2"/>
    <w:bookmarkStart w:name="z6" w:id="3"/>
    <w:p>
      <w:pPr>
        <w:spacing w:after="0"/>
        <w:ind w:left="0"/>
        <w:jc w:val="both"/>
      </w:pPr>
      <w:r>
        <w:rPr>
          <w:rFonts w:ascii="Times New Roman"/>
          <w:b w:val="false"/>
          <w:i w:val="false"/>
          <w:color w:val="000000"/>
          <w:sz w:val="28"/>
        </w:rPr>
        <w:t>
      3. Контроль за исполнением данного решения возложить на постоянную комиссию районного маслихата по экономическому развитию региона, бюджету и местным налогам, отрасли промышленности, развитию сельского хозяйства и отраслей предпринимательства, территориальному строительству, по рассмотрению проектов по покупке земельных участков, по защите окружающей среды.</w:t>
      </w:r>
    </w:p>
    <w:bookmarkEnd w:id="3"/>
    <w:bookmarkStart w:name="z7"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Хасенов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от 22 февраля 2016 года № 43-3</w:t>
            </w:r>
          </w:p>
        </w:tc>
      </w:tr>
    </w:tbl>
    <w:bookmarkStart w:name="z12" w:id="5"/>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Мойынкумскому району</w:t>
      </w:r>
    </w:p>
    <w:bookmarkEnd w:id="5"/>
    <w:bookmarkStart w:name="z13" w:id="6"/>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w:t>
      </w:r>
    </w:p>
    <w:bookmarkEnd w:id="6"/>
    <w:bookmarkStart w:name="z14" w:id="7"/>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7"/>
    <w:bookmarkStart w:name="z15" w:id="8"/>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8"/>
    <w:bookmarkStart w:name="z16" w:id="9"/>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9"/>
    <w:bookmarkStart w:name="z17" w:id="10"/>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w:t>
      </w:r>
      <w:r>
        <w:rPr>
          <w:rFonts w:ascii="Times New Roman"/>
          <w:b w:val="false"/>
          <w:i w:val="false"/>
          <w:color w:val="000000"/>
          <w:sz w:val="28"/>
        </w:rPr>
        <w:t>пункта 3</w:t>
      </w:r>
      <w:r>
        <w:rPr>
          <w:rFonts w:ascii="Times New Roman"/>
          <w:b w:val="false"/>
          <w:i w:val="false"/>
          <w:color w:val="000000"/>
          <w:sz w:val="28"/>
        </w:rPr>
        <w:t xml:space="preserve">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0"/>
    <w:bookmarkStart w:name="z18" w:id="11"/>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1"/>
    <w:bookmarkStart w:name="z19" w:id="12"/>
    <w:p>
      <w:pPr>
        <w:spacing w:after="0"/>
        <w:ind w:left="0"/>
        <w:jc w:val="both"/>
      </w:pPr>
      <w:r>
        <w:rPr>
          <w:rFonts w:ascii="Times New Roman"/>
          <w:b w:val="false"/>
          <w:i w:val="false"/>
          <w:color w:val="000000"/>
          <w:sz w:val="28"/>
        </w:rPr>
        <w:t>
      7. Местом проведения митингов и собраний установить следующее место:</w:t>
      </w:r>
    </w:p>
    <w:bookmarkEnd w:id="12"/>
    <w:bookmarkStart w:name="z20" w:id="13"/>
    <w:p>
      <w:pPr>
        <w:spacing w:after="0"/>
        <w:ind w:left="0"/>
        <w:jc w:val="both"/>
      </w:pPr>
      <w:r>
        <w:rPr>
          <w:rFonts w:ascii="Times New Roman"/>
          <w:b w:val="false"/>
          <w:i w:val="false"/>
          <w:color w:val="000000"/>
          <w:sz w:val="28"/>
        </w:rPr>
        <w:t>
      улица Б. Омарова площадь Абылайхана.</w:t>
      </w:r>
    </w:p>
    <w:bookmarkEnd w:id="13"/>
    <w:bookmarkStart w:name="z21" w:id="14"/>
    <w:p>
      <w:pPr>
        <w:spacing w:after="0"/>
        <w:ind w:left="0"/>
        <w:jc w:val="both"/>
      </w:pPr>
      <w:r>
        <w:rPr>
          <w:rFonts w:ascii="Times New Roman"/>
          <w:b w:val="false"/>
          <w:i w:val="false"/>
          <w:color w:val="000000"/>
          <w:sz w:val="28"/>
        </w:rPr>
        <w:t>
      8. Местом проведения шествий и демонстраций установить следующий маршрут:</w:t>
      </w:r>
    </w:p>
    <w:bookmarkEnd w:id="14"/>
    <w:bookmarkStart w:name="z22" w:id="15"/>
    <w:p>
      <w:pPr>
        <w:spacing w:after="0"/>
        <w:ind w:left="0"/>
        <w:jc w:val="both"/>
      </w:pPr>
      <w:r>
        <w:rPr>
          <w:rFonts w:ascii="Times New Roman"/>
          <w:b w:val="false"/>
          <w:i w:val="false"/>
          <w:color w:val="000000"/>
          <w:sz w:val="28"/>
        </w:rPr>
        <w:t xml:space="preserve">
      от перекрестка улиц Б. Омарова - А. Асылбекова до перекрестка улиц Б. Омарова – Абылайхан. </w:t>
      </w:r>
    </w:p>
    <w:bookmarkEnd w:id="15"/>
    <w:bookmarkStart w:name="z23" w:id="16"/>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6"/>
    <w:bookmarkStart w:name="z24" w:id="17"/>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7"/>
    <w:bookmarkStart w:name="z25" w:id="18"/>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18"/>
    <w:bookmarkStart w:name="z26" w:id="19"/>
    <w:p>
      <w:pPr>
        <w:spacing w:after="0"/>
        <w:ind w:left="0"/>
        <w:jc w:val="both"/>
      </w:pPr>
      <w:r>
        <w:rPr>
          <w:rFonts w:ascii="Times New Roman"/>
          <w:b w:val="false"/>
          <w:i w:val="false"/>
          <w:color w:val="000000"/>
          <w:sz w:val="28"/>
        </w:rPr>
        <w:t>
      1) препятствовать движению транспорта и пешеходов;</w:t>
      </w:r>
    </w:p>
    <w:bookmarkEnd w:id="19"/>
    <w:bookmarkStart w:name="z27" w:id="20"/>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0"/>
    <w:bookmarkStart w:name="z28" w:id="21"/>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1"/>
    <w:bookmarkStart w:name="z29" w:id="22"/>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2"/>
    <w:bookmarkStart w:name="z30" w:id="23"/>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3"/>
    <w:bookmarkStart w:name="z31" w:id="24"/>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4"/>
    <w:bookmarkStart w:name="z32" w:id="25"/>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(визуальные, аудио/видео);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5"/>
    <w:bookmarkStart w:name="z33" w:id="26"/>
    <w:p>
      <w:pPr>
        <w:spacing w:after="0"/>
        <w:ind w:left="0"/>
        <w:jc w:val="both"/>
      </w:pPr>
      <w:r>
        <w:rPr>
          <w:rFonts w:ascii="Times New Roman"/>
          <w:b w:val="false"/>
          <w:i w:val="false"/>
          <w:color w:val="000000"/>
          <w:sz w:val="28"/>
        </w:rPr>
        <w:t>
      13. При пикетировании разрешается:</w:t>
      </w:r>
    </w:p>
    <w:bookmarkEnd w:id="26"/>
    <w:bookmarkStart w:name="z34" w:id="27"/>
    <w:p>
      <w:pPr>
        <w:spacing w:after="0"/>
        <w:ind w:left="0"/>
        <w:jc w:val="both"/>
      </w:pPr>
      <w:r>
        <w:rPr>
          <w:rFonts w:ascii="Times New Roman"/>
          <w:b w:val="false"/>
          <w:i w:val="false"/>
          <w:color w:val="000000"/>
          <w:sz w:val="28"/>
        </w:rPr>
        <w:t>
      1) стоять, сидеть у пикетируемого объекта;</w:t>
      </w:r>
    </w:p>
    <w:bookmarkEnd w:id="27"/>
    <w:bookmarkStart w:name="z35" w:id="28"/>
    <w:p>
      <w:pPr>
        <w:spacing w:after="0"/>
        <w:ind w:left="0"/>
        <w:jc w:val="both"/>
      </w:pPr>
      <w:r>
        <w:rPr>
          <w:rFonts w:ascii="Times New Roman"/>
          <w:b w:val="false"/>
          <w:i w:val="false"/>
          <w:color w:val="000000"/>
          <w:sz w:val="28"/>
        </w:rPr>
        <w:t>
      2) использовать средства наглядной агитации;</w:t>
      </w:r>
    </w:p>
    <w:bookmarkEnd w:id="28"/>
    <w:bookmarkStart w:name="z36" w:id="29"/>
    <w:p>
      <w:pPr>
        <w:spacing w:after="0"/>
        <w:ind w:left="0"/>
        <w:jc w:val="both"/>
      </w:pPr>
      <w:r>
        <w:rPr>
          <w:rFonts w:ascii="Times New Roman"/>
          <w:b w:val="false"/>
          <w:i w:val="false"/>
          <w:color w:val="000000"/>
          <w:sz w:val="28"/>
        </w:rPr>
        <w:t>
      3) выкрикивать (возможностями своего голоса) краткие лозунги, слоганы по теме пикета.</w:t>
      </w:r>
    </w:p>
    <w:bookmarkEnd w:id="29"/>
    <w:bookmarkStart w:name="z37" w:id="30"/>
    <w:p>
      <w:pPr>
        <w:spacing w:after="0"/>
        <w:ind w:left="0"/>
        <w:jc w:val="both"/>
      </w:pPr>
      <w:r>
        <w:rPr>
          <w:rFonts w:ascii="Times New Roman"/>
          <w:b w:val="false"/>
          <w:i w:val="false"/>
          <w:color w:val="000000"/>
          <w:sz w:val="28"/>
        </w:rPr>
        <w:t>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w:t>
      </w:r>
    </w:p>
    <w:bookmarkEnd w:id="30"/>
    <w:bookmarkStart w:name="z38" w:id="31"/>
    <w:p>
      <w:pPr>
        <w:spacing w:after="0"/>
        <w:ind w:left="0"/>
        <w:jc w:val="both"/>
      </w:pPr>
      <w:r>
        <w:rPr>
          <w:rFonts w:ascii="Times New Roman"/>
          <w:b w:val="false"/>
          <w:i w:val="false"/>
          <w:color w:val="000000"/>
          <w:sz w:val="28"/>
        </w:rPr>
        <w:t>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w:t>
      </w:r>
    </w:p>
    <w:bookmarkEnd w:id="31"/>
    <w:bookmarkStart w:name="z39" w:id="32"/>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2"/>
    <w:bookmarkStart w:name="z40" w:id="33"/>
    <w:p>
      <w:pPr>
        <w:spacing w:after="0"/>
        <w:ind w:left="0"/>
        <w:jc w:val="both"/>
      </w:pPr>
      <w:r>
        <w:rPr>
          <w:rFonts w:ascii="Times New Roman"/>
          <w:b w:val="false"/>
          <w:i w:val="false"/>
          <w:color w:val="000000"/>
          <w:sz w:val="28"/>
        </w:rPr>
        <w:t xml:space="preserve">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33"/>
    <w:bookmarkStart w:name="z41" w:id="34"/>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4"/>
    <w:bookmarkStart w:name="z42" w:id="35"/>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5"/>
    <w:bookmarkStart w:name="z43" w:id="36"/>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6"/>
    <w:bookmarkStart w:name="z44" w:id="3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7"/>
    <w:bookmarkStart w:name="z45" w:id="38"/>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8"/>
    <w:bookmarkStart w:name="z46" w:id="39"/>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