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0b24" w14:textId="3090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Байзакском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19 августа 2016 года № 6-5. Зарегистрировано Департаментом юстиции Жамбылской области 19 сентября 2016 года № 3159. Утратило силу решением Байзакского районного маслихата Жамбылской области от 30 марта 2022 года № 24-5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шести месячных расчетных показателей.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социальных программ акимата Байзакского района";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возмещения затрат на обучение получатель представляет следующие документы: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приложению 1 к Стандарту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 – медико-педагогической консультации;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 – социальной экспертизы" (зарегистрирован в Реестре государственной регистрации нормативных правовых актов за № 10589);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подтверждающую факт обучения ребенка - инвалида на дому, по форме согласно приложению 2 к Стандарту.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Байзакского районного маслихата Жамбылской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71-3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Байзакского районного маслихата "По вопросам экологии, природопользования, здравоохранения, социальной защиты малообеспеченных слоев населения и инвалидов, по делам женщин и семьи".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