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7711" w14:textId="00c7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по Байзакскому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Байзакского районного маслихата Жамбылской области от 24 февраля 2016 года № 51-2. Зарегистрировано Департаментом юстиции Жамбылской области 17 марта 2016 года № 2996. Утратило силу решением Байзакского районного маслихата Жамбылской области от 24 июня 2020 года № 67-10</w:t>
      </w:r>
    </w:p>
    <w:p>
      <w:pPr>
        <w:spacing w:after="0"/>
        <w:ind w:left="0"/>
        <w:jc w:val="both"/>
      </w:pPr>
      <w:bookmarkStart w:name="z4" w:id="0"/>
      <w:r>
        <w:rPr>
          <w:rFonts w:ascii="Times New Roman"/>
          <w:b w:val="false"/>
          <w:i w:val="false"/>
          <w:color w:val="ff0000"/>
          <w:sz w:val="28"/>
        </w:rPr>
        <w:t xml:space="preserve">
      Сноска. Утратило силу решением Байзакского районного маслихата Жамбылской области от 24.06.2020 </w:t>
      </w:r>
      <w:r>
        <w:rPr>
          <w:rFonts w:ascii="Times New Roman"/>
          <w:b w:val="false"/>
          <w:i w:val="false"/>
          <w:color w:val="ff0000"/>
          <w:sz w:val="28"/>
        </w:rPr>
        <w:t>№ 67-10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Примечание РЦПИ. </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6"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Байзакский районный маслихат </w:t>
      </w:r>
      <w:r>
        <w:rPr>
          <w:rFonts w:ascii="Times New Roman"/>
          <w:b/>
          <w:i w:val="false"/>
          <w:color w:val="000000"/>
          <w:sz w:val="28"/>
        </w:rPr>
        <w:t>РЕШИЛ:</w:t>
      </w:r>
    </w:p>
    <w:bookmarkEnd w:id="1"/>
    <w:bookmarkStart w:name="z7" w:id="2"/>
    <w:p>
      <w:pPr>
        <w:spacing w:after="0"/>
        <w:ind w:left="0"/>
        <w:jc w:val="both"/>
      </w:pPr>
      <w:r>
        <w:rPr>
          <w:rFonts w:ascii="Times New Roman"/>
          <w:b w:val="false"/>
          <w:i w:val="false"/>
          <w:color w:val="000000"/>
          <w:sz w:val="28"/>
        </w:rPr>
        <w:t xml:space="preserve">
      1. Дополнительно регламентировать проведение собраний, митингов, шествий, пикетов и демонстраций по Байзакскому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2. Признать утратившим силу решение Байзакского районого маслихата от 4 декабря 2014 года </w:t>
      </w:r>
      <w:r>
        <w:rPr>
          <w:rFonts w:ascii="Times New Roman"/>
          <w:b w:val="false"/>
          <w:i w:val="false"/>
          <w:color w:val="000000"/>
          <w:sz w:val="28"/>
        </w:rPr>
        <w:t>№ 35-3</w:t>
      </w:r>
      <w:r>
        <w:rPr>
          <w:rFonts w:ascii="Times New Roman"/>
          <w:b w:val="false"/>
          <w:i w:val="false"/>
          <w:color w:val="000000"/>
          <w:sz w:val="28"/>
        </w:rPr>
        <w:t xml:space="preserve"> "О дополнительном регламентировании порядка проведения собраний, митингов, шествий, пикетов и демонстраций" (зарегистрировано в Реестре государственной регистрации нормативных правовых актов за </w:t>
      </w:r>
      <w:r>
        <w:rPr>
          <w:rFonts w:ascii="Times New Roman"/>
          <w:b w:val="false"/>
          <w:i w:val="false"/>
          <w:color w:val="000000"/>
          <w:sz w:val="28"/>
        </w:rPr>
        <w:t>№ 2428</w:t>
      </w:r>
      <w:r>
        <w:rPr>
          <w:rFonts w:ascii="Times New Roman"/>
          <w:b w:val="false"/>
          <w:i w:val="false"/>
          <w:color w:val="000000"/>
          <w:sz w:val="28"/>
        </w:rPr>
        <w:t xml:space="preserve">, опубликовано 27 декабря 2014 года в газете "Сельская новь"). </w:t>
      </w:r>
    </w:p>
    <w:bookmarkEnd w:id="3"/>
    <w:bookmarkStart w:name="z9" w:id="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 финансов, бюджета, административного территориальной структуре, защиты прав человека и рассмотрение проектов договоров закупов участков земли.</w:t>
      </w:r>
    </w:p>
    <w:bookmarkEnd w:id="4"/>
    <w:bookmarkStart w:name="z10" w:id="5"/>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Рапилбеков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обязанности секретаря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Байзакского районного маслихата</w:t>
            </w:r>
            <w:r>
              <w:br/>
            </w:r>
            <w:r>
              <w:rPr>
                <w:rFonts w:ascii="Times New Roman"/>
                <w:b w:val="false"/>
                <w:i w:val="false"/>
                <w:color w:val="000000"/>
                <w:sz w:val="20"/>
              </w:rPr>
              <w:t>от 24 февраля 2016 года № 51-2</w:t>
            </w:r>
          </w:p>
        </w:tc>
      </w:tr>
    </w:tbl>
    <w:bookmarkStart w:name="z17" w:id="6"/>
    <w:p>
      <w:pPr>
        <w:spacing w:after="0"/>
        <w:ind w:left="0"/>
        <w:jc w:val="left"/>
      </w:pPr>
      <w:r>
        <w:rPr>
          <w:rFonts w:ascii="Times New Roman"/>
          <w:b/>
          <w:i w:val="false"/>
          <w:color w:val="000000"/>
        </w:rPr>
        <w:t xml:space="preserve"> Дополнительное регламентирование порядка проведения собраний, митингов, шествий, пикетов и демонстраций по Байзакскому району</w:t>
      </w:r>
    </w:p>
    <w:bookmarkEnd w:id="6"/>
    <w:bookmarkStart w:name="z18" w:id="7"/>
    <w:p>
      <w:pPr>
        <w:spacing w:after="0"/>
        <w:ind w:left="0"/>
        <w:jc w:val="both"/>
      </w:pPr>
      <w:r>
        <w:rPr>
          <w:rFonts w:ascii="Times New Roman"/>
          <w:b w:val="false"/>
          <w:i w:val="false"/>
          <w:color w:val="000000"/>
          <w:sz w:val="28"/>
        </w:rPr>
        <w:t>
      1. О проведении собрания, митинга, шествия, пикета или демонстрации подается заявление в местный исполнительный орган города.</w:t>
      </w:r>
    </w:p>
    <w:bookmarkEnd w:id="7"/>
    <w:bookmarkStart w:name="z19" w:id="8"/>
    <w:p>
      <w:pPr>
        <w:spacing w:after="0"/>
        <w:ind w:left="0"/>
        <w:jc w:val="both"/>
      </w:pPr>
      <w:r>
        <w:rPr>
          <w:rFonts w:ascii="Times New Roman"/>
          <w:b w:val="false"/>
          <w:i w:val="false"/>
          <w:color w:val="000000"/>
          <w:sz w:val="28"/>
        </w:rPr>
        <w:t>
      2.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20" w:id="9"/>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 города.</w:t>
      </w:r>
    </w:p>
    <w:bookmarkEnd w:id="9"/>
    <w:bookmarkStart w:name="z21" w:id="10"/>
    <w:p>
      <w:pPr>
        <w:spacing w:after="0"/>
        <w:ind w:left="0"/>
        <w:jc w:val="both"/>
      </w:pPr>
      <w:r>
        <w:rPr>
          <w:rFonts w:ascii="Times New Roman"/>
          <w:b w:val="false"/>
          <w:i w:val="false"/>
          <w:color w:val="000000"/>
          <w:sz w:val="28"/>
        </w:rPr>
        <w:t>
      4. Местный исполнительный орган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22" w:id="11"/>
    <w:p>
      <w:pPr>
        <w:spacing w:after="0"/>
        <w:ind w:left="0"/>
        <w:jc w:val="both"/>
      </w:pPr>
      <w:r>
        <w:rPr>
          <w:rFonts w:ascii="Times New Roman"/>
          <w:b w:val="false"/>
          <w:i w:val="false"/>
          <w:color w:val="000000"/>
          <w:sz w:val="28"/>
        </w:rPr>
        <w:t xml:space="preserve">
      5. В случае нарушения при подаче заявления о проведении собрания, митинга, шествия, пикета или демонстрации требований пункта 3 настоящего дополнительного порядка при подаче заявления местным исполнительным органом дается официальный ответ разъяснительного характера с предложением устранить допущенные нарушения путем подачи нового заявления. Обращение считается разрешенным. Сроки рассмотрения нового заявления исчисляются с момента его поступления. </w:t>
      </w:r>
    </w:p>
    <w:bookmarkEnd w:id="11"/>
    <w:bookmarkStart w:name="z23" w:id="12"/>
    <w:p>
      <w:pPr>
        <w:spacing w:after="0"/>
        <w:ind w:left="0"/>
        <w:jc w:val="both"/>
      </w:pPr>
      <w:r>
        <w:rPr>
          <w:rFonts w:ascii="Times New Roman"/>
          <w:b w:val="false"/>
          <w:i w:val="false"/>
          <w:color w:val="000000"/>
          <w:sz w:val="28"/>
        </w:rPr>
        <w:t>
      6. Местный исполнительный орган,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2"/>
    <w:bookmarkStart w:name="z24" w:id="13"/>
    <w:p>
      <w:pPr>
        <w:spacing w:after="0"/>
        <w:ind w:left="0"/>
        <w:jc w:val="both"/>
      </w:pPr>
      <w:r>
        <w:rPr>
          <w:rFonts w:ascii="Times New Roman"/>
          <w:b w:val="false"/>
          <w:i w:val="false"/>
          <w:color w:val="000000"/>
          <w:sz w:val="28"/>
        </w:rPr>
        <w:t xml:space="preserve">
      7. Местом проведения митингов и собраний установить следующие места: </w:t>
      </w:r>
    </w:p>
    <w:bookmarkEnd w:id="13"/>
    <w:bookmarkStart w:name="z25" w:id="14"/>
    <w:p>
      <w:pPr>
        <w:spacing w:after="0"/>
        <w:ind w:left="0"/>
        <w:jc w:val="both"/>
      </w:pPr>
      <w:r>
        <w:rPr>
          <w:rFonts w:ascii="Times New Roman"/>
          <w:b w:val="false"/>
          <w:i w:val="false"/>
          <w:color w:val="000000"/>
          <w:sz w:val="28"/>
        </w:rPr>
        <w:t>
      1) площадь перед зданий № 76 (районный дом культуры имени Аль-Фараби) расположенную по улице Байзак батыра, село Сарыкемер.</w:t>
      </w:r>
    </w:p>
    <w:bookmarkEnd w:id="14"/>
    <w:bookmarkStart w:name="z26" w:id="15"/>
    <w:p>
      <w:pPr>
        <w:spacing w:after="0"/>
        <w:ind w:left="0"/>
        <w:jc w:val="both"/>
      </w:pPr>
      <w:r>
        <w:rPr>
          <w:rFonts w:ascii="Times New Roman"/>
          <w:b w:val="false"/>
          <w:i w:val="false"/>
          <w:color w:val="000000"/>
          <w:sz w:val="28"/>
        </w:rPr>
        <w:t>
      2) площадь перед зданий № 313 расположенную по улице Байзак батыра, село Сарыкемер.</w:t>
      </w:r>
    </w:p>
    <w:bookmarkEnd w:id="15"/>
    <w:bookmarkStart w:name="z27" w:id="16"/>
    <w:p>
      <w:pPr>
        <w:spacing w:after="0"/>
        <w:ind w:left="0"/>
        <w:jc w:val="both"/>
      </w:pPr>
      <w:r>
        <w:rPr>
          <w:rFonts w:ascii="Times New Roman"/>
          <w:b w:val="false"/>
          <w:i w:val="false"/>
          <w:color w:val="000000"/>
          <w:sz w:val="28"/>
        </w:rPr>
        <w:t xml:space="preserve">
      8. Местом проведения шествий и демонстраций установить следующие маршруты: </w:t>
      </w:r>
    </w:p>
    <w:bookmarkEnd w:id="16"/>
    <w:bookmarkStart w:name="z28" w:id="17"/>
    <w:p>
      <w:pPr>
        <w:spacing w:after="0"/>
        <w:ind w:left="0"/>
        <w:jc w:val="both"/>
      </w:pPr>
      <w:r>
        <w:rPr>
          <w:rFonts w:ascii="Times New Roman"/>
          <w:b w:val="false"/>
          <w:i w:val="false"/>
          <w:color w:val="000000"/>
          <w:sz w:val="28"/>
        </w:rPr>
        <w:t xml:space="preserve">
      1) от парка имени 10 летие Астаны по улицу Орынкулова до районного дома культуры имени Аль-Фараби (пересечение улиц Жамбыла и Байзак батыра) село Сарыкемер. </w:t>
      </w:r>
    </w:p>
    <w:bookmarkEnd w:id="17"/>
    <w:bookmarkStart w:name="z29" w:id="18"/>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8"/>
    <w:bookmarkStart w:name="z30" w:id="19"/>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9"/>
    <w:bookmarkStart w:name="z31" w:id="20"/>
    <w:p>
      <w:pPr>
        <w:spacing w:after="0"/>
        <w:ind w:left="0"/>
        <w:jc w:val="both"/>
      </w:pPr>
      <w:r>
        <w:rPr>
          <w:rFonts w:ascii="Times New Roman"/>
          <w:b w:val="false"/>
          <w:i w:val="false"/>
          <w:color w:val="000000"/>
          <w:sz w:val="28"/>
        </w:rPr>
        <w:t>
      11. Организаторам и участникам мероприятия запрещается:</w:t>
      </w:r>
    </w:p>
    <w:bookmarkEnd w:id="20"/>
    <w:bookmarkStart w:name="z32" w:id="21"/>
    <w:p>
      <w:pPr>
        <w:spacing w:after="0"/>
        <w:ind w:left="0"/>
        <w:jc w:val="both"/>
      </w:pPr>
      <w:r>
        <w:rPr>
          <w:rFonts w:ascii="Times New Roman"/>
          <w:b w:val="false"/>
          <w:i w:val="false"/>
          <w:color w:val="000000"/>
          <w:sz w:val="28"/>
        </w:rPr>
        <w:t>
      1) препятствовать движению транспорта и пешеходов;</w:t>
      </w:r>
    </w:p>
    <w:bookmarkEnd w:id="21"/>
    <w:bookmarkStart w:name="z33" w:id="22"/>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2"/>
    <w:bookmarkStart w:name="z34" w:id="23"/>
    <w:p>
      <w:pPr>
        <w:spacing w:after="0"/>
        <w:ind w:left="0"/>
        <w:jc w:val="both"/>
      </w:pPr>
      <w:r>
        <w:rPr>
          <w:rFonts w:ascii="Times New Roman"/>
          <w:b w:val="false"/>
          <w:i w:val="false"/>
          <w:color w:val="000000"/>
          <w:sz w:val="28"/>
        </w:rPr>
        <w:t>
      3) установление юрт, палаток, иных временных сооружений без согласования с местными исполнительными органами города;</w:t>
      </w:r>
    </w:p>
    <w:bookmarkEnd w:id="23"/>
    <w:bookmarkStart w:name="z35" w:id="24"/>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4"/>
    <w:bookmarkStart w:name="z36" w:id="25"/>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5"/>
    <w:bookmarkStart w:name="z37" w:id="26"/>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26"/>
    <w:bookmarkStart w:name="z38" w:id="27"/>
    <w:p>
      <w:pPr>
        <w:spacing w:after="0"/>
        <w:ind w:left="0"/>
        <w:jc w:val="both"/>
      </w:pPr>
      <w:r>
        <w:rPr>
          <w:rFonts w:ascii="Times New Roman"/>
          <w:b w:val="false"/>
          <w:i w:val="false"/>
          <w:color w:val="000000"/>
          <w:sz w:val="28"/>
        </w:rPr>
        <w:t>
      12. В местах проведения собрания, митинга, шествия, пикета или демонстрации запрещается распитие алкогольных напитков, употребление наркотических средств, психотропных веществ, их аналогов, прекурсоров; использовать транспаранты, лозунги, иные материалы (</w:t>
      </w:r>
      <w:r>
        <w:rPr>
          <w:rFonts w:ascii="Times New Roman"/>
          <w:b w:val="false"/>
          <w:i/>
          <w:color w:val="000000"/>
          <w:sz w:val="28"/>
        </w:rPr>
        <w:t>визуальные, аудио/видео</w:t>
      </w:r>
      <w:r>
        <w:rPr>
          <w:rFonts w:ascii="Times New Roman"/>
          <w:b w:val="false"/>
          <w:i w:val="false"/>
          <w:color w:val="000000"/>
          <w:sz w:val="28"/>
        </w:rPr>
        <w:t>); а также допускать публичные выступления, содержащие призывы к нарушению общественного порядка, совершению преступлений, а также оскорбления в адрес кого бы то ни было.</w:t>
      </w:r>
    </w:p>
    <w:bookmarkEnd w:id="27"/>
    <w:bookmarkStart w:name="z39" w:id="28"/>
    <w:p>
      <w:pPr>
        <w:spacing w:after="0"/>
        <w:ind w:left="0"/>
        <w:jc w:val="both"/>
      </w:pPr>
      <w:r>
        <w:rPr>
          <w:rFonts w:ascii="Times New Roman"/>
          <w:b w:val="false"/>
          <w:i w:val="false"/>
          <w:color w:val="000000"/>
          <w:sz w:val="28"/>
        </w:rPr>
        <w:t xml:space="preserve">
      13. При пикетировании разрешается: </w:t>
      </w:r>
    </w:p>
    <w:bookmarkEnd w:id="28"/>
    <w:bookmarkStart w:name="z40" w:id="29"/>
    <w:p>
      <w:pPr>
        <w:spacing w:after="0"/>
        <w:ind w:left="0"/>
        <w:jc w:val="both"/>
      </w:pPr>
      <w:r>
        <w:rPr>
          <w:rFonts w:ascii="Times New Roman"/>
          <w:b w:val="false"/>
          <w:i w:val="false"/>
          <w:color w:val="000000"/>
          <w:sz w:val="28"/>
        </w:rPr>
        <w:t>
      1) стоять, сидеть у пикетируемого объекта;</w:t>
      </w:r>
    </w:p>
    <w:bookmarkEnd w:id="29"/>
    <w:bookmarkStart w:name="z41" w:id="30"/>
    <w:p>
      <w:pPr>
        <w:spacing w:after="0"/>
        <w:ind w:left="0"/>
        <w:jc w:val="both"/>
      </w:pPr>
      <w:r>
        <w:rPr>
          <w:rFonts w:ascii="Times New Roman"/>
          <w:b w:val="false"/>
          <w:i w:val="false"/>
          <w:color w:val="000000"/>
          <w:sz w:val="28"/>
        </w:rPr>
        <w:t>
      2) использовать средства наглядной агитации;</w:t>
      </w:r>
    </w:p>
    <w:bookmarkEnd w:id="30"/>
    <w:bookmarkStart w:name="z42" w:id="31"/>
    <w:p>
      <w:pPr>
        <w:spacing w:after="0"/>
        <w:ind w:left="0"/>
        <w:jc w:val="both"/>
      </w:pPr>
      <w:r>
        <w:rPr>
          <w:rFonts w:ascii="Times New Roman"/>
          <w:b w:val="false"/>
          <w:i w:val="false"/>
          <w:color w:val="000000"/>
          <w:sz w:val="28"/>
        </w:rPr>
        <w:t xml:space="preserve">
      3) выкрикивать (возможностями своего голоса) краткие лозунги, слоганы по теме пикета. </w:t>
      </w:r>
    </w:p>
    <w:bookmarkEnd w:id="31"/>
    <w:bookmarkStart w:name="z43" w:id="32"/>
    <w:p>
      <w:pPr>
        <w:spacing w:after="0"/>
        <w:ind w:left="0"/>
        <w:jc w:val="both"/>
      </w:pPr>
      <w:r>
        <w:rPr>
          <w:rFonts w:ascii="Times New Roman"/>
          <w:b w:val="false"/>
          <w:i w:val="false"/>
          <w:color w:val="000000"/>
          <w:sz w:val="28"/>
        </w:rPr>
        <w:t xml:space="preserve">
      14. Для переформатирования, продолжения пикета в иной форме митинга, собрания требуется получение в установленном порядке разрешения местного исполнительного органа города. </w:t>
      </w:r>
    </w:p>
    <w:bookmarkEnd w:id="32"/>
    <w:bookmarkStart w:name="z44" w:id="33"/>
    <w:p>
      <w:pPr>
        <w:spacing w:after="0"/>
        <w:ind w:left="0"/>
        <w:jc w:val="both"/>
      </w:pPr>
      <w:r>
        <w:rPr>
          <w:rFonts w:ascii="Times New Roman"/>
          <w:b w:val="false"/>
          <w:i w:val="false"/>
          <w:color w:val="000000"/>
          <w:sz w:val="28"/>
        </w:rPr>
        <w:t xml:space="preserve">
      15. При отказе организаторам письменно должно быть разъяснено, что им следует принять меры по отмене всех подготовительных мероприятий и по надлежащему оповещению об этом потенциальных участников. </w:t>
      </w:r>
    </w:p>
    <w:bookmarkEnd w:id="33"/>
    <w:bookmarkStart w:name="z45" w:id="34"/>
    <w:p>
      <w:pPr>
        <w:spacing w:after="0"/>
        <w:ind w:left="0"/>
        <w:jc w:val="both"/>
      </w:pPr>
      <w:r>
        <w:rPr>
          <w:rFonts w:ascii="Times New Roman"/>
          <w:b w:val="false"/>
          <w:i w:val="false"/>
          <w:color w:val="000000"/>
          <w:sz w:val="28"/>
        </w:rPr>
        <w:t>
      16. В случае, когда уполномоченными (организаторами) получен отказ местного исполнительного органа района в проведении митинга, собрания, шествия, пикета и демонстрации когда состоялось решение о его запрещении, организаторы/уполномоченные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34"/>
    <w:bookmarkStart w:name="z46" w:id="35"/>
    <w:p>
      <w:pPr>
        <w:spacing w:after="0"/>
        <w:ind w:left="0"/>
        <w:jc w:val="both"/>
      </w:pPr>
      <w:r>
        <w:rPr>
          <w:rFonts w:ascii="Times New Roman"/>
          <w:b w:val="false"/>
          <w:i w:val="false"/>
          <w:color w:val="000000"/>
          <w:sz w:val="28"/>
        </w:rPr>
        <w:t>
      17. Местный исполнительный орган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35"/>
    <w:bookmarkStart w:name="z47" w:id="36"/>
    <w:p>
      <w:pPr>
        <w:spacing w:after="0"/>
        <w:ind w:left="0"/>
        <w:jc w:val="both"/>
      </w:pPr>
      <w:r>
        <w:rPr>
          <w:rFonts w:ascii="Times New Roman"/>
          <w:b w:val="false"/>
          <w:i w:val="false"/>
          <w:color w:val="000000"/>
          <w:sz w:val="28"/>
        </w:rPr>
        <w:t>
      18.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(районный общественный транспорт, снабжение водой, электроэнергией, теплом и другими энергоносителями), и учреждений здравоохранения и образования.</w:t>
      </w:r>
    </w:p>
    <w:bookmarkEnd w:id="36"/>
    <w:bookmarkStart w:name="z48" w:id="37"/>
    <w:p>
      <w:pPr>
        <w:spacing w:after="0"/>
        <w:ind w:left="0"/>
        <w:jc w:val="both"/>
      </w:pPr>
      <w:r>
        <w:rPr>
          <w:rFonts w:ascii="Times New Roman"/>
          <w:b w:val="false"/>
          <w:i w:val="false"/>
          <w:color w:val="000000"/>
          <w:sz w:val="28"/>
        </w:rPr>
        <w:t>
      19. Собрания, митинги, шествия, пикеты и демонстрации должны быть безусловно прекращены по требованию представителя местного исполнительного органа,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37"/>
    <w:bookmarkStart w:name="z49" w:id="38"/>
    <w:p>
      <w:pPr>
        <w:spacing w:after="0"/>
        <w:ind w:left="0"/>
        <w:jc w:val="both"/>
      </w:pPr>
      <w:r>
        <w:rPr>
          <w:rFonts w:ascii="Times New Roman"/>
          <w:b w:val="false"/>
          <w:i w:val="false"/>
          <w:color w:val="000000"/>
          <w:sz w:val="28"/>
        </w:rPr>
        <w:t>
      20. В случае отказа от выполнения законных требований представителя местного исполнительного органа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38"/>
    <w:bookmarkStart w:name="z50" w:id="39"/>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39"/>
    <w:bookmarkStart w:name="z51" w:id="40"/>
    <w:p>
      <w:pPr>
        <w:spacing w:after="0"/>
        <w:ind w:left="0"/>
        <w:jc w:val="both"/>
      </w:pPr>
      <w:r>
        <w:rPr>
          <w:rFonts w:ascii="Times New Roman"/>
          <w:b w:val="false"/>
          <w:i w:val="false"/>
          <w:color w:val="000000"/>
          <w:sz w:val="28"/>
        </w:rPr>
        <w:t>
      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40"/>
    <w:bookmarkStart w:name="z52" w:id="41"/>
    <w:p>
      <w:pPr>
        <w:spacing w:after="0"/>
        <w:ind w:left="0"/>
        <w:jc w:val="both"/>
      </w:pPr>
      <w:r>
        <w:rPr>
          <w:rFonts w:ascii="Times New Roman"/>
          <w:b w:val="false"/>
          <w:i w:val="false"/>
          <w:color w:val="000000"/>
          <w:sz w:val="28"/>
        </w:rPr>
        <w:t>
      23.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