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524e" w14:textId="3d35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18 апреля 2016 года № 124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ноября 2016 года № 330. Зарегистрировано Департаментом юстиции Жамбылской области 20 декабря 2016 года № 3259.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(зарегистрированный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3075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опубликованный 2 июня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утвержденном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"отдел бухгалтерского учета услугодателя на основании утвержденной ведомости на выплату субсидий и счетов к оплате представляет в территориальное подразделение казначейства реестр счетов к оплате в течение 13 (тринадцати) рабочих дней.";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"отдел бухгалтерского учета услугодателя на основании утвержденной ведомости на выплату субсидий и счетов к оплате представляет в территориальное подразделение казначейства реестр счетов к оплате в течение 13 (тринадцати) рабочих дней.";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утвержденному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А. Нуралиева.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посмтановлению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 14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 продукции растениеводства,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горюче-смазочных материалов и других 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необходимых для проведения весенне-полевых и 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путем субсидирования производства приоритетных культур"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посмтановлению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 14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урожайности и качества продукции растениеводства,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горюче-смазочных материалов и других товарно-материальных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для проведения весенне-полевых и уборочных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субсидирования производства приоритетных культур" 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