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06fb" w14:textId="d5c0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Жамбылского областного маслихата от 27 сентября 2013 года № 17-8 "О Правилах присвоения звания "Почетный гражданин Жамбылской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ноября 2016 года № 6-3. Зарегистрировано Департаментом юстиции Жамбылской области 23 ноября 2016 года № 3222. Утратило силу решением Жамбылского областного маслихата от 12 ноября 2019 года № 40-3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12.11.2019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27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Правилах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2032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05 ноября 2013 года в газете "Знамя труда" №135 (17851) следующее дополнение: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Жамбылской области (города, района)", утвержденный указанным решением,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"7.2) единожды в связи с празднованием 25-летия Независимости Республики Казахстан звание "Почетный гражданин Жамбылской области (города, района)" может быть присвоено на уровне области, района и города Тараз не более чем двадцати пяти гражданам".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правопорядка, социально-культурной сферы, гендерной политики и связи с общественными объединениями.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