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06c02" w14:textId="6a06c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энзоотических болезней животных, профилактика и диагностика которых осуществляются за счет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31 марта 2016 года № 95. Зарегистрировано Департаментом юстиции Жамбылской области 3 мая 2016 года № 3051.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 акимат Жамбылской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энзоотических болезней животных, профилактика и диагностика которых осуществляются за счет бюджетных средств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Жамбылской области" обеспечить в установленном законодательством порядке государственную регистрацию настоящего постановления в органах юстиции и его официальное опубликование.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постановление акимата Жамбылской области от 27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энзоотических болезней животных, профилактика и диагностика которых осуществляются за счет бюджетных средств"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2141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 12 апреля 2014 года в газете "Знамя труда").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А. Нуралиева.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2016 года № 95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энзоотических болезней животных, профилактика и диагностика которых осуществляются за счет бюджетных средств: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Болезни общие нескольким видам животных: сальмонеллез, тейлериоз, пироплазмоз, бабезиоз, нутталлиоз.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Жамбылской области от 05.02.2020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Болезни лошадей: мыт.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