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5096" w14:textId="bf4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6 сентября 2016 года № 9-46. Зарегистрировано Департаментом юстиции Алматинской области 29 сентября 2016 года № 3975. Утратило силу решением Сарканского районного маслихата Алматинской области от 28 февраля 2020 года № 76-303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76-303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Сарканский район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Сарканского районного маслихата Разбекова Бейсенбая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Сарканского районного маслихата по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9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