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a40d" w14:textId="e3ca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22 декабря 2015 года № 60-337 "О бюджете Ескельдинского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24 марта 2016 года № 1-6. Зарегистрировано Департаментом юстиции Алматинской области 04 апреля 2016 года N 3766. Утратило силу решением Ескельдинского районного маслихата Алматинской области от 9 июня 2017 года № 14-100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 xml:space="preserve"> , опубликованного в газете "Жетысу шугыласы" от 22 января 2016 года № 4), в решение Ескельдинского районного маслихата от 5 февраля 2016 года № 63-353 "О внесении изменений в решение Ескельдинского районного маслихата от 22 декабря 2015 года № 60-337 "О бюджете Ескельдинского района на 2016-2018 годы" (зарегистрированного в Реестре государственной регистрации нормативных правовых актов от 16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"Жетысу шугыласы" от 18 марта 2016 года № 12),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4760733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217841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39630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4490204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1431552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601732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2456920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4812272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43249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73175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100698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100698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Ескельдинского района" (по согласованию Алимбаев С. 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данного решения возложить на постоянную комиссию районного маслихата "По вопросам экономики, финансам, бюджету и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24 марта 2016 года № 1-6 "О внесении изменений в решение Ескельдинского районного маслихата от 22 декабря 2015 года № 60-337 "О бюджете Ескельдинского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утвержденное решением маслихата Ескельдинского района от 22 декабря 2015 года №66-337 "О бюджете Ескельдинского района на 2016-2018 годы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4027"/>
        <w:gridCol w:w="4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