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7330" w14:textId="cca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Жамбылском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31 марта 2016 года № 2-12. Зарегистрировано Департаментом юстиции Алматинской области 12 мая 2016 года № 3829. Утратило силу решением Жамбылского районного маслихата Алматинской области от 6 августа 2020 года № 72-340</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Жамбылского районного маслихата Алматинской области от 06.08.2020 </w:t>
      </w:r>
      <w:r>
        <w:rPr>
          <w:rFonts w:ascii="Times New Roman"/>
          <w:b w:val="false"/>
          <w:i w:val="false"/>
          <w:color w:val="000000"/>
          <w:sz w:val="28"/>
        </w:rPr>
        <w:t>№ 72-340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Жамбылский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Жамбылском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Жамбылского района" ( по согласованию Алтынбекова С.А)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развития социальной инфраструктуры, социальной защиты населения, языка, спорта, культуры, образования, здравохранения, общественных объединений и связи, правовой реформы и законности".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_ А. Абаев</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Журын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Жамбылского районного маслихата от 31 марта 2016 года № 2-12</w:t>
            </w:r>
          </w:p>
        </w:tc>
      </w:tr>
    </w:tbl>
    <w:bookmarkStart w:name="z17"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Жамбылском районе</w:t>
      </w:r>
    </w:p>
    <w:bookmarkEnd w:id="1"/>
    <w:bookmarkStart w:name="z18" w:id="2"/>
    <w:p>
      <w:pPr>
        <w:spacing w:after="0"/>
        <w:ind w:left="0"/>
        <w:jc w:val="left"/>
      </w:pPr>
      <w:r>
        <w:rPr>
          <w:rFonts w:ascii="Times New Roman"/>
          <w:b/>
          <w:i w:val="false"/>
          <w:color w:val="000000"/>
        </w:rPr>
        <w:t xml:space="preserve"> 1. Общие положение</w:t>
      </w:r>
    </w:p>
    <w:bookmarkEnd w:id="2"/>
    <w:bookmarkStart w:name="z19"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Жамбылском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1"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2"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Жамбылского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Жамбылского района.</w:t>
      </w:r>
      <w:r>
        <w:br/>
      </w:r>
      <w:r>
        <w:rPr>
          <w:rFonts w:ascii="Times New Roman"/>
          <w:b w:val="false"/>
          <w:i w:val="false"/>
          <w:color w:val="000000"/>
          <w:sz w:val="28"/>
        </w:rPr>
        <w:t xml:space="preserve">
      </w:t>
      </w:r>
      <w:r>
        <w:rPr>
          <w:rFonts w:ascii="Times New Roman"/>
          <w:b w:val="false"/>
          <w:i w:val="false"/>
          <w:color w:val="000000"/>
          <w:sz w:val="28"/>
        </w:rPr>
        <w:t>5. Акимат Жамбылского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Жамбылского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Жамбылского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Жамбылского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Жамбылского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Жамбылского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Жамбылского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Жамбылском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село Узынагаш, улица Абая № 53, площадь перед районным домом культуры;</w:t>
      </w:r>
      <w:r>
        <w:br/>
      </w:r>
      <w:r>
        <w:rPr>
          <w:rFonts w:ascii="Times New Roman"/>
          <w:b w:val="false"/>
          <w:i w:val="false"/>
          <w:color w:val="000000"/>
          <w:sz w:val="28"/>
        </w:rPr>
        <w:t xml:space="preserve">
      </w:t>
      </w:r>
      <w:r>
        <w:rPr>
          <w:rFonts w:ascii="Times New Roman"/>
          <w:b w:val="false"/>
          <w:i w:val="false"/>
          <w:color w:val="000000"/>
          <w:sz w:val="28"/>
        </w:rPr>
        <w:t>2) село Узынагаш, улица Мажитова №10, центральный стадион;</w:t>
      </w:r>
      <w:r>
        <w:br/>
      </w:r>
      <w:r>
        <w:rPr>
          <w:rFonts w:ascii="Times New Roman"/>
          <w:b w:val="false"/>
          <w:i w:val="false"/>
          <w:color w:val="000000"/>
          <w:sz w:val="28"/>
        </w:rPr>
        <w:t xml:space="preserve">
      </w:t>
      </w:r>
      <w:r>
        <w:rPr>
          <w:rFonts w:ascii="Times New Roman"/>
          <w:b w:val="false"/>
          <w:i w:val="false"/>
          <w:color w:val="000000"/>
          <w:sz w:val="28"/>
        </w:rPr>
        <w:t>3) село Узынагаш, улица Абая без номера, центральный Арбат;</w:t>
      </w:r>
      <w:r>
        <w:br/>
      </w:r>
      <w:r>
        <w:rPr>
          <w:rFonts w:ascii="Times New Roman"/>
          <w:b w:val="false"/>
          <w:i w:val="false"/>
          <w:color w:val="000000"/>
          <w:sz w:val="28"/>
        </w:rPr>
        <w:t xml:space="preserve">
      </w:t>
      </w:r>
      <w:r>
        <w:rPr>
          <w:rFonts w:ascii="Times New Roman"/>
          <w:b w:val="false"/>
          <w:i w:val="false"/>
          <w:color w:val="000000"/>
          <w:sz w:val="28"/>
        </w:rPr>
        <w:t>15. Местом проведения шествий и демонстраций в Жамбылском районе определить следующие маршруты;</w:t>
      </w:r>
      <w:r>
        <w:br/>
      </w:r>
      <w:r>
        <w:rPr>
          <w:rFonts w:ascii="Times New Roman"/>
          <w:b w:val="false"/>
          <w:i w:val="false"/>
          <w:color w:val="000000"/>
          <w:sz w:val="28"/>
        </w:rPr>
        <w:t xml:space="preserve">
      </w:t>
      </w:r>
      <w:r>
        <w:rPr>
          <w:rFonts w:ascii="Times New Roman"/>
          <w:b w:val="false"/>
          <w:i w:val="false"/>
          <w:color w:val="000000"/>
          <w:sz w:val="28"/>
        </w:rPr>
        <w:t>1) село Узынагаш, начиная с улицы Караш батыра по улице Абая до улицы Карасай батыра.</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Жамбылского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Жамбылского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9"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