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0a4c" w14:textId="c5a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апреля 2016 года № 3-7. Зарегистрировано Департаментом юстиции Алматинской области 27 мая 2016 года № 3856. Утратило силу решением Алакольского районного маслихата Алматинской области от 25 июня 2018 года № 35-2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решением Алакольского районного маслихата Алматинской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по Алакольскому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О. Ахметкалиева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"По развитию индустрально-инновационной и энергетической инфраструктуры, вопросам экологии,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