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d453" w14:textId="72bd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22 декабря 2016 года № 507. Зарегистрировано Департаментом юстиции Алматинской области 9 января 2017 года № 4061. Утратило силу постановлением акимата Аксуского района области Жетісу от 22 февраля 2024 года № 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Аксуского района области Жетісу от 22.02.2024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 и приказом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квоты рабочих мест для трудоустройства инвалидов без учета рабочих мест на тяжелых работах, работах с вредными, опасными условиями труда организациям со списочной численностью работников: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свыше двухсот пятидесяти одного человека – в размере четырех процентов списочной численности работников.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Корганбаева Сабита Бейсебековича.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