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f89b" w14:textId="3c3f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22 декабря 2015 года № 44-286 "О бюджете города Текели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28 марта 2016 года № 2-6. Зарегистрировано Департаментом юстиции Алматинской области 04 апреля № 3769. Утратило силу решением Текелийского городского маслихата Алматинской области от 8 июня 2017 года № 15-96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Текелийского городского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29 декабря 2015 года № 3650, опубликованного в городской газете "Текели тынысы" от 8 января 2016 года № 2 (3265), от 15 января 2016 года № 3 (3266)),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5 февраля 2016 года № 47-301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16 февраля 2016 года № 3721, опубликованного в городской газете "Текели тынысы" от 26 февраля 2016 года № 9 (3272))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3121591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207145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2901651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1172531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812130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916990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3133072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458507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458507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475898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475898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Текели" (по согласованию Ф. С. Мырзахметова)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Текелийского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Калиновский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28 марта 2016 года № 2-6 "О внесении изменений в решение Текелийского городского маслихата от 22 декабря 2015 года № 44-286 "О бюджете города Текели на 2016-2018 годы"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Текелийского городского маслихата от 22 декабря 2015 года № 44-286 "О бюджете города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Текели на 2016-2018 годы" Бюджет города Текели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города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