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694b" w14:textId="cdd6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Хромтауском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11 апреля 2016 года № 12. Зарегистрировано Департаментом юстиции Актюбинской области 12 мая 2016 года № 4926. Утратило силу решением Хромтауского районного маслихата Актюбинской области от 16 июня 2020 года №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16.06.2020 № 467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мирных собраний, митингов, шествий, пикетов и демонстраций в Хромтауском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Хромтауского районного маслихата от 10 июля 2013 года № 116 "О дополнительном регламентировании порядка проведения мирных собраний, митингов, шествий, пикетов и демонстраций" (зарегистрированое в Реестре государственной регистрации нормативных правовых актов за № 3622, опубликовано от 8 августа 2013 года в газете "Хромтау").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Н.Карагулов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Хромтауском районе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проведения митингов и собраний: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площадь парка города Хромтау, расположенная по адресу проспект Победы, дом 8а.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Шествия и демонстрации проходят по маршруту: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площади проспекта Победы, по улице Айтеке би, с поворотом направо на площадь Мира до центральной площади парка города Хромтау;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проспекта Мира по адресу дом 2, пересекая улицу Айтеке би, до центральной площади парка города Хромтау.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Организаторам и участникам мероприятия не допускается: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препятствование движению транспорта и пешеходов;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нанесение ущерба зеленым насаждениям, малым архитектурным формам;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 Республики Казахстан, законов и иных нормативных актов Республики Казахстан, либо их проведение угрожает общественному порядку и безопасности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состоянии алкогольного и наркотического опьянения.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Пикеты проводятся в соответствии с целями, указанными в заявлении.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пикетировании допускается: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продолжения пикета в иной форме (митинг/собрание/шествие) необходимо получение в установленном порядке разрешение местного исполнительного органа района.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