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7ed1" w14:textId="bf47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7 июня 2016 года № 27. Зарегистрировано Департаментом юстиции Актюбинской области 30 июня 2016 года № 4973. Утратило силу решением Уилского районного маслихата Актюбинской области от 13 марта 2020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Уилского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Уилскому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